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A78" w:rsidRPr="003D03CD" w:rsidRDefault="00160A78" w:rsidP="00D32BB2">
      <w:pPr>
        <w:tabs>
          <w:tab w:val="left" w:pos="5670"/>
        </w:tabs>
        <w:spacing w:after="0" w:line="240" w:lineRule="auto"/>
        <w:jc w:val="center"/>
        <w:rPr>
          <w:rFonts w:ascii="Times New Roman" w:eastAsia="Times New Roman" w:hAnsi="Times New Roman"/>
          <w:b/>
          <w:sz w:val="28"/>
          <w:szCs w:val="28"/>
          <w:lang w:eastAsia="en-US"/>
        </w:rPr>
      </w:pPr>
      <w:bookmarkStart w:id="0" w:name="_GoBack"/>
      <w:bookmarkEnd w:id="0"/>
      <w:r w:rsidRPr="00174518">
        <w:rPr>
          <w:rFonts w:ascii="Times New Roman" w:eastAsia="Times New Roman" w:hAnsi="Times New Roman"/>
          <w:b/>
          <w:sz w:val="28"/>
          <w:szCs w:val="28"/>
          <w:lang w:eastAsia="en-US"/>
        </w:rPr>
        <w:t>НОРМАТИВНО-ПРАВОВЫЕ ДОКУМЕНТЫ В СИСТЕМЕ СПО</w:t>
      </w:r>
    </w:p>
    <w:p w:rsidR="00160A78" w:rsidRPr="003D03CD" w:rsidRDefault="00160A78" w:rsidP="00D32BB2">
      <w:pPr>
        <w:tabs>
          <w:tab w:val="left" w:pos="5670"/>
        </w:tabs>
        <w:spacing w:after="0" w:line="240" w:lineRule="auto"/>
        <w:jc w:val="center"/>
        <w:rPr>
          <w:rFonts w:ascii="Times New Roman" w:eastAsia="Times New Roman" w:hAnsi="Times New Roman"/>
          <w:sz w:val="28"/>
          <w:szCs w:val="28"/>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05"/>
        <w:gridCol w:w="6734"/>
      </w:tblGrid>
      <w:tr w:rsidR="00160A78" w:rsidRPr="005B02C1" w:rsidTr="00174518">
        <w:tc>
          <w:tcPr>
            <w:tcW w:w="568" w:type="dxa"/>
          </w:tcPr>
          <w:p w:rsidR="00160A78" w:rsidRPr="005B02C1" w:rsidRDefault="00160A78" w:rsidP="005B02C1">
            <w:pPr>
              <w:spacing w:after="0" w:line="240" w:lineRule="auto"/>
              <w:jc w:val="center"/>
              <w:rPr>
                <w:rFonts w:ascii="Times New Roman" w:eastAsia="Times New Roman" w:hAnsi="Times New Roman"/>
                <w:b/>
                <w:sz w:val="24"/>
                <w:szCs w:val="24"/>
              </w:rPr>
            </w:pPr>
            <w:r w:rsidRPr="005B02C1">
              <w:rPr>
                <w:rFonts w:ascii="Times New Roman" w:eastAsia="Times New Roman" w:hAnsi="Times New Roman"/>
                <w:b/>
                <w:sz w:val="24"/>
                <w:szCs w:val="24"/>
              </w:rPr>
              <w:t>№</w:t>
            </w:r>
          </w:p>
          <w:p w:rsidR="00160A78" w:rsidRPr="005B02C1" w:rsidRDefault="00160A78" w:rsidP="005B02C1">
            <w:pPr>
              <w:spacing w:after="0" w:line="240" w:lineRule="auto"/>
              <w:jc w:val="center"/>
              <w:rPr>
                <w:rFonts w:ascii="Times New Roman" w:eastAsia="Times New Roman" w:hAnsi="Times New Roman"/>
                <w:b/>
                <w:sz w:val="24"/>
                <w:szCs w:val="24"/>
              </w:rPr>
            </w:pPr>
            <w:r w:rsidRPr="005B02C1">
              <w:rPr>
                <w:rFonts w:ascii="Times New Roman" w:eastAsia="Times New Roman" w:hAnsi="Times New Roman"/>
                <w:b/>
                <w:sz w:val="24"/>
                <w:szCs w:val="24"/>
              </w:rPr>
              <w:t>п/п</w:t>
            </w:r>
          </w:p>
        </w:tc>
        <w:tc>
          <w:tcPr>
            <w:tcW w:w="2905" w:type="dxa"/>
          </w:tcPr>
          <w:p w:rsidR="00160A78" w:rsidRPr="005B02C1" w:rsidRDefault="00160A78" w:rsidP="005B02C1">
            <w:pPr>
              <w:spacing w:after="0" w:line="240" w:lineRule="auto"/>
              <w:jc w:val="center"/>
              <w:rPr>
                <w:rFonts w:ascii="Times New Roman" w:eastAsia="Times New Roman" w:hAnsi="Times New Roman"/>
                <w:b/>
                <w:sz w:val="24"/>
                <w:szCs w:val="24"/>
              </w:rPr>
            </w:pPr>
            <w:r w:rsidRPr="005B02C1">
              <w:rPr>
                <w:rFonts w:ascii="Times New Roman" w:eastAsia="Times New Roman" w:hAnsi="Times New Roman"/>
                <w:b/>
                <w:sz w:val="24"/>
                <w:szCs w:val="24"/>
              </w:rPr>
              <w:t>Номер, дата принятия (утверждения)</w:t>
            </w:r>
          </w:p>
        </w:tc>
        <w:tc>
          <w:tcPr>
            <w:tcW w:w="6734" w:type="dxa"/>
          </w:tcPr>
          <w:p w:rsidR="00160A78" w:rsidRPr="005B02C1" w:rsidRDefault="00160A78" w:rsidP="005B02C1">
            <w:pPr>
              <w:spacing w:after="0" w:line="240" w:lineRule="auto"/>
              <w:jc w:val="center"/>
              <w:rPr>
                <w:rFonts w:ascii="Times New Roman" w:eastAsia="Times New Roman" w:hAnsi="Times New Roman"/>
                <w:b/>
                <w:sz w:val="24"/>
                <w:szCs w:val="24"/>
              </w:rPr>
            </w:pPr>
            <w:r w:rsidRPr="005B02C1">
              <w:rPr>
                <w:rFonts w:ascii="Times New Roman" w:eastAsia="Times New Roman" w:hAnsi="Times New Roman"/>
                <w:b/>
                <w:sz w:val="24"/>
                <w:szCs w:val="24"/>
              </w:rPr>
              <w:t>Наименование нормативного документа</w:t>
            </w:r>
          </w:p>
        </w:tc>
      </w:tr>
      <w:tr w:rsidR="00160A78" w:rsidRPr="005B02C1" w:rsidTr="00174518">
        <w:tc>
          <w:tcPr>
            <w:tcW w:w="10207" w:type="dxa"/>
            <w:gridSpan w:val="3"/>
            <w:shd w:val="clear" w:color="auto" w:fill="D9D9D9"/>
          </w:tcPr>
          <w:p w:rsidR="00160A78" w:rsidRPr="005B02C1" w:rsidRDefault="00160A78" w:rsidP="005B02C1">
            <w:pPr>
              <w:spacing w:after="0" w:line="240" w:lineRule="auto"/>
              <w:jc w:val="center"/>
              <w:rPr>
                <w:rFonts w:ascii="Times New Roman" w:eastAsia="Times New Roman" w:hAnsi="Times New Roman"/>
                <w:b/>
                <w:sz w:val="24"/>
                <w:szCs w:val="24"/>
              </w:rPr>
            </w:pPr>
            <w:r w:rsidRPr="005B02C1">
              <w:rPr>
                <w:rFonts w:ascii="Times New Roman" w:eastAsia="Times New Roman" w:hAnsi="Times New Roman"/>
                <w:b/>
                <w:sz w:val="24"/>
                <w:szCs w:val="24"/>
              </w:rPr>
              <w:t>ЗАКОНЫ ДНР И ПОСТАНОВЛЕНИЯ В ОБЛАСТИ ОБРАЗОВАНИЯ И ВОСПИТАНИЯ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Верховного Совета ДНР</w:t>
            </w:r>
          </w:p>
          <w:p w:rsidR="00160A78" w:rsidRPr="005B02C1" w:rsidRDefault="00160A78" w:rsidP="005B02C1">
            <w:pPr>
              <w:spacing w:after="0" w:line="240" w:lineRule="auto"/>
              <w:ind w:right="-108"/>
              <w:jc w:val="center"/>
              <w:rPr>
                <w:rFonts w:ascii="Times New Roman" w:eastAsia="Times New Roman" w:hAnsi="Times New Roman"/>
                <w:sz w:val="24"/>
                <w:szCs w:val="24"/>
              </w:rPr>
            </w:pPr>
            <w:r w:rsidRPr="005B02C1">
              <w:rPr>
                <w:rFonts w:ascii="Times New Roman" w:eastAsia="Times New Roman" w:hAnsi="Times New Roman"/>
                <w:sz w:val="24"/>
                <w:szCs w:val="24"/>
              </w:rPr>
              <w:t>№ 1-1 от 14.05.2014г.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Конституция Донецкой Народной Республики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Народного Совета ДНР №55-IHC от</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19.06.2015г.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Закон Донецкой Народной Республики «Об образовании»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Народного Совета ДНР № 111-IНС от</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04.03.2016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Закон «О внесении изменений в Закон Донецкой Народной Республики «Об образовании»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Совета Министров ДНР №7-66 от 31.05.2016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Перечень рекомендуемых профессий рабочих и должностей служащих, по которым ведется профессиональное обучение инвалидов и лиц, с ограниченными возможностями здоровья, с учетом нарушений функций и ограничений их жизнедеятельности.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Народного Совета ДНР №31-</w:t>
            </w:r>
            <w:r w:rsidRPr="005B02C1">
              <w:rPr>
                <w:rFonts w:ascii="Times New Roman" w:eastAsia="Times New Roman" w:hAnsi="Times New Roman"/>
                <w:sz w:val="24"/>
                <w:szCs w:val="24"/>
                <w:lang w:val="en-US"/>
              </w:rPr>
              <w:t>I</w:t>
            </w:r>
            <w:r w:rsidRPr="005B02C1">
              <w:rPr>
                <w:rFonts w:ascii="Times New Roman" w:eastAsia="Times New Roman" w:hAnsi="Times New Roman"/>
                <w:sz w:val="24"/>
                <w:szCs w:val="24"/>
              </w:rPr>
              <w:t>НСот 03.04.2015г.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Закон Донецкой Народной Республики «Об охране труда»</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Народного Совета ДНР №07-</w:t>
            </w:r>
            <w:r w:rsidRPr="005B02C1">
              <w:rPr>
                <w:rFonts w:ascii="Times New Roman" w:eastAsia="Times New Roman" w:hAnsi="Times New Roman"/>
                <w:sz w:val="24"/>
                <w:szCs w:val="24"/>
                <w:lang w:val="en-US"/>
              </w:rPr>
              <w:t>I</w:t>
            </w:r>
            <w:r w:rsidRPr="005B02C1">
              <w:rPr>
                <w:rFonts w:ascii="Times New Roman" w:eastAsia="Times New Roman" w:hAnsi="Times New Roman"/>
                <w:sz w:val="24"/>
                <w:szCs w:val="24"/>
              </w:rPr>
              <w:t>НС от 13.02.2015г.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Закон Донецкой Народной Республики «О гражданской обороне»</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Народного Совета ДНР №151-</w:t>
            </w:r>
            <w:r w:rsidRPr="005B02C1">
              <w:rPr>
                <w:rFonts w:ascii="Times New Roman" w:eastAsia="Times New Roman" w:hAnsi="Times New Roman"/>
                <w:sz w:val="24"/>
                <w:szCs w:val="24"/>
                <w:lang w:val="en-US"/>
              </w:rPr>
              <w:t>I</w:t>
            </w:r>
            <w:r w:rsidRPr="005B02C1">
              <w:rPr>
                <w:rFonts w:ascii="Times New Roman" w:eastAsia="Times New Roman" w:hAnsi="Times New Roman"/>
                <w:sz w:val="24"/>
                <w:szCs w:val="24"/>
              </w:rPr>
              <w:t>НС</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от 30.09.2016г.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Закон Донецкой Народной Республики «О пожарной безопасности»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Народного Совета ДНР №</w:t>
            </w:r>
            <w:r w:rsidRPr="005B02C1">
              <w:rPr>
                <w:rFonts w:ascii="Times New Roman" w:hAnsi="Times New Roman"/>
                <w:sz w:val="24"/>
                <w:szCs w:val="24"/>
                <w:lang w:val="en-US"/>
              </w:rPr>
              <w:t>I</w:t>
            </w:r>
            <w:r w:rsidRPr="005B02C1">
              <w:rPr>
                <w:rFonts w:ascii="Times New Roman" w:hAnsi="Times New Roman"/>
                <w:sz w:val="24"/>
                <w:szCs w:val="24"/>
              </w:rPr>
              <w:t>-185П-НС</w:t>
            </w: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от 29.05.2015г.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Закон Донецкой Народной Республики «О противодействии экстремистской деятельности»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Народного Совета ДНР №</w:t>
            </w:r>
            <w:r w:rsidRPr="005B02C1">
              <w:rPr>
                <w:rFonts w:ascii="Times New Roman" w:hAnsi="Times New Roman"/>
                <w:sz w:val="24"/>
                <w:szCs w:val="24"/>
                <w:lang w:val="en-US"/>
              </w:rPr>
              <w:t>I</w:t>
            </w:r>
            <w:r w:rsidRPr="005B02C1">
              <w:rPr>
                <w:rFonts w:ascii="Times New Roman" w:hAnsi="Times New Roman"/>
                <w:sz w:val="24"/>
                <w:szCs w:val="24"/>
              </w:rPr>
              <w:t>-166П-НС</w:t>
            </w: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от 30.04.2015г.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Закон Донецкой Народной Республики «О системе профилактики безнадзорности и правонарушений несовершеннолетних»</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Народного Совета ДНР №</w:t>
            </w:r>
            <w:r w:rsidRPr="005B02C1">
              <w:rPr>
                <w:rFonts w:ascii="Times New Roman" w:hAnsi="Times New Roman"/>
                <w:sz w:val="24"/>
                <w:szCs w:val="24"/>
                <w:lang w:val="en-US"/>
              </w:rPr>
              <w:t>I</w:t>
            </w:r>
            <w:r w:rsidRPr="005B02C1">
              <w:rPr>
                <w:rFonts w:ascii="Times New Roman" w:hAnsi="Times New Roman"/>
                <w:sz w:val="24"/>
                <w:szCs w:val="24"/>
              </w:rPr>
              <w:t>-183П-НС</w:t>
            </w: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от 15.05.2015г.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Закон Донецкой Народной Республики «О противодействии терроризму»</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Совета Министров ДНР</w:t>
            </w: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 xml:space="preserve">№ </w:t>
            </w:r>
            <w:r w:rsidRPr="005B02C1">
              <w:rPr>
                <w:rFonts w:ascii="Times New Roman" w:hAnsi="Times New Roman"/>
                <w:sz w:val="24"/>
                <w:szCs w:val="24"/>
                <w:lang w:val="en-US"/>
              </w:rPr>
              <w:t>I</w:t>
            </w:r>
            <w:r w:rsidRPr="005B02C1">
              <w:rPr>
                <w:rFonts w:ascii="Times New Roman" w:hAnsi="Times New Roman"/>
                <w:sz w:val="24"/>
                <w:szCs w:val="24"/>
              </w:rPr>
              <w:t>-367П-НС</w:t>
            </w: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от 02.10.2015г.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Закон Донецкой Народной Республики «О защите детей от информации, причиняющей вред их здоровью и развитию»</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hAnsi="Times New Roman"/>
                <w:sz w:val="24"/>
                <w:szCs w:val="24"/>
              </w:rPr>
              <w:t>Постановление Совета Министров ДНР от 17.12.2016 г. № 13-32</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нормативно-правовых актов, направленных на внедрение и реализацию государственного физкультурно-спортивного комплекса «Готов к труду и обороне ДНР»</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Совета Министров №14-7 от 24.07.2015 г.</w:t>
            </w:r>
          </w:p>
          <w:p w:rsidR="00160A78" w:rsidRPr="005B02C1" w:rsidRDefault="00160A78" w:rsidP="005B02C1">
            <w:pPr>
              <w:spacing w:after="0" w:line="240" w:lineRule="auto"/>
              <w:jc w:val="center"/>
              <w:rPr>
                <w:rFonts w:ascii="Times New Roman" w:hAnsi="Times New Roman"/>
                <w:sz w:val="24"/>
                <w:szCs w:val="24"/>
              </w:rPr>
            </w:pP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Совета Министров №19-21 от 16.10.2015 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lastRenderedPageBreak/>
              <w:t xml:space="preserve">Об утверждении номенклатуры педагогических и научно-педагогических работников, руководителей, учебно-вспомогательного персонала организаций, осуществляющих </w:t>
            </w:r>
            <w:r w:rsidRPr="005B02C1">
              <w:rPr>
                <w:rFonts w:ascii="Times New Roman" w:hAnsi="Times New Roman"/>
                <w:sz w:val="24"/>
                <w:szCs w:val="24"/>
              </w:rPr>
              <w:lastRenderedPageBreak/>
              <w:t xml:space="preserve">образовательную деятельность </w:t>
            </w:r>
          </w:p>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Номенклатура должностей педагогических и научно-педагогических работников, руководителей, учебно-вспомогательного персонала организаций, осуществляющих и обеспечивающих образовательную деятельность</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Распоряжение Главы Донецкой Народной Республики</w:t>
            </w: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 252 от 09.08.2017 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Программа «Патриотическое воспитание детей и молодежи Донецкой Народной Республики»</w:t>
            </w:r>
          </w:p>
        </w:tc>
      </w:tr>
      <w:tr w:rsidR="00160A78" w:rsidRPr="005B02C1" w:rsidTr="00174518">
        <w:tc>
          <w:tcPr>
            <w:tcW w:w="10207" w:type="dxa"/>
            <w:gridSpan w:val="3"/>
            <w:shd w:val="clear" w:color="auto" w:fill="D9D9D9"/>
            <w:vAlign w:val="center"/>
          </w:tcPr>
          <w:p w:rsidR="00160A78" w:rsidRPr="005B02C1" w:rsidRDefault="00160A78" w:rsidP="005B02C1">
            <w:pPr>
              <w:spacing w:after="0" w:line="240" w:lineRule="auto"/>
              <w:jc w:val="center"/>
              <w:rPr>
                <w:rFonts w:ascii="Times New Roman" w:eastAsia="Times New Roman" w:hAnsi="Times New Roman"/>
                <w:b/>
                <w:sz w:val="24"/>
                <w:szCs w:val="24"/>
              </w:rPr>
            </w:pPr>
            <w:r w:rsidRPr="005B02C1">
              <w:rPr>
                <w:rFonts w:ascii="Times New Roman" w:eastAsia="Times New Roman" w:hAnsi="Times New Roman"/>
                <w:b/>
                <w:sz w:val="24"/>
                <w:szCs w:val="24"/>
              </w:rPr>
              <w:t>ОРГАНИЗАЦИЯ ОБРАЗОВАТЕЛЬНОЙ ДЕЯТЕЛЬНОСТИ В СПО</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Совета Министров ДНР №19-19 от 16.10.2015г.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Типовое положение об образовательном учреждении СПО</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Совета Министров ДНР №3-19 от 10.03.2017г</w:t>
            </w:r>
          </w:p>
        </w:tc>
        <w:tc>
          <w:tcPr>
            <w:tcW w:w="6734" w:type="dxa"/>
          </w:tcPr>
          <w:p w:rsidR="00160A78" w:rsidRPr="005B02C1" w:rsidRDefault="00160A78" w:rsidP="005B02C1">
            <w:pPr>
              <w:autoSpaceDE w:val="0"/>
              <w:autoSpaceDN w:val="0"/>
              <w:adjustRightInd w:val="0"/>
              <w:spacing w:after="0" w:line="240" w:lineRule="auto"/>
              <w:jc w:val="both"/>
              <w:rPr>
                <w:rFonts w:ascii="Times New Roman" w:hAnsi="Times New Roman"/>
                <w:sz w:val="24"/>
                <w:szCs w:val="24"/>
                <w:lang w:eastAsia="en-US"/>
              </w:rPr>
            </w:pPr>
            <w:r w:rsidRPr="005B02C1">
              <w:rPr>
                <w:rFonts w:ascii="Times New Roman" w:hAnsi="Times New Roman"/>
                <w:sz w:val="24"/>
                <w:szCs w:val="24"/>
                <w:lang w:eastAsia="en-US"/>
              </w:rPr>
              <w:t>О внесении изменений в Типовое положение об образовательном учреждении среднего профессионального образования, утвержденное Постановлением Совета Министров донецкой Народной Республики от 16.10.2015       № 19-19</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№328 от 20.07.2015г.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Порядок организации и осуществления образовательной деятельности по образовательным программам СПО</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№846 от 19.08.2016г.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Порядок организации и осуществления образовательной деятельности по основным программам профессионального обучения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Минобрнауки№479/596 от 10.09.2015г.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Положение об учебном центре при исправительном учреждении Государственной службы исполнения наказаний Министерства юстиции Донецкой Народной Республики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Минобрнауки№830/505 от 16.08.2017 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О внесении изменений в Положение об учебном центре при исправительном учреждении Государственной службы исполнения наказаний Министерства юстиции Донецкой Народной Республики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 5725 от 15.12.2015 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Организация учебного процесса по очно-заочной формам обучения в образовательных организациях среднего профессионального образования Методические рекомендации по организации учебного процесса по очно-заочной и заочной формам обучения в образовательных организациях, реализующих основные профессиональные образовательные программы среднего профессионального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Минобрнауки№204 от 14.03.2016г.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Порядка организации ускоренного обучения по основным профессиональным образовательным программам среднего и высшего профессионального образования</w:t>
            </w:r>
          </w:p>
        </w:tc>
      </w:tr>
      <w:tr w:rsidR="00160A78" w:rsidRPr="005B02C1" w:rsidTr="00174518">
        <w:trPr>
          <w:trHeight w:val="1152"/>
        </w:trPr>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hAnsi="Times New Roman"/>
                <w:sz w:val="24"/>
                <w:szCs w:val="24"/>
              </w:rPr>
              <w:t>Приказ Минобрнауки№504 от 04.05.2016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Приказ «Об утверждении Порядка организации ускоренного обучения по основным профессиональным образовательным программам среднего и высшего профессионального образования»</w:t>
            </w:r>
          </w:p>
        </w:tc>
      </w:tr>
      <w:tr w:rsidR="00160A78" w:rsidRPr="005B02C1" w:rsidTr="00174518">
        <w:trPr>
          <w:trHeight w:val="601"/>
        </w:trPr>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№401 от 14.08.2015г.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Типовое положение о практике обучающихся, осваивающих основные профессиональные образовательные программы СПО </w:t>
            </w:r>
          </w:p>
        </w:tc>
      </w:tr>
      <w:tr w:rsidR="00160A78" w:rsidRPr="005B02C1" w:rsidTr="00174518">
        <w:trPr>
          <w:trHeight w:val="609"/>
        </w:trPr>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№478 от 10.09.2015г.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Порядок проведения государственной итоговой аттестации по образовательным программам СПО</w:t>
            </w:r>
          </w:p>
        </w:tc>
      </w:tr>
      <w:tr w:rsidR="00160A78" w:rsidRPr="005B02C1" w:rsidTr="00174518">
        <w:trPr>
          <w:trHeight w:val="609"/>
        </w:trPr>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1020 от 09.10.2017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Порядок проведения государственной итоговой аттестации по образовательным программам среднего профессионального образования</w:t>
            </w:r>
          </w:p>
        </w:tc>
      </w:tr>
      <w:tr w:rsidR="00160A78" w:rsidRPr="005B02C1" w:rsidTr="00174518">
        <w:trPr>
          <w:trHeight w:val="603"/>
        </w:trPr>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№329 от 20.07.2015г.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Порядок отчисления, восстановления и перевода  студентов образовательных  организаций  СПО</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№332 от 21.07.2015г.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Порядок и условия осуществления перевода обучающихся из одной организации, осуществляющих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№617 от 28.09.2015г.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Порядок назначения и выплаты академической и социальной стипендии обучающимся образовательных учреждений СПО</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№79 от 01.02.2016г.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Порядок предоставления академических отпусков обучающимся образовательных организаций высшего и среднего профессионального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eastAsia="Times New Roman"/>
              </w:rPr>
            </w:pPr>
            <w:r w:rsidRPr="005B02C1">
              <w:rPr>
                <w:rFonts w:ascii="Times New Roman" w:eastAsia="Times New Roman" w:hAnsi="Times New Roman"/>
                <w:sz w:val="24"/>
                <w:szCs w:val="24"/>
              </w:rPr>
              <w:t>№ 259 от 28.03.2017 г.</w:t>
            </w:r>
          </w:p>
        </w:tc>
        <w:tc>
          <w:tcPr>
            <w:tcW w:w="6734" w:type="dxa"/>
          </w:tcPr>
          <w:p w:rsidR="00160A78" w:rsidRPr="005B02C1" w:rsidRDefault="00160A78" w:rsidP="005B02C1">
            <w:pPr>
              <w:spacing w:after="0" w:line="240" w:lineRule="auto"/>
              <w:jc w:val="both"/>
              <w:rPr>
                <w:rFonts w:eastAsia="Times New Roman"/>
              </w:rPr>
            </w:pPr>
            <w:r w:rsidRPr="005B02C1">
              <w:rPr>
                <w:rFonts w:ascii="Times New Roman" w:eastAsia="Times New Roman" w:hAnsi="Times New Roman"/>
                <w:sz w:val="24"/>
                <w:szCs w:val="24"/>
              </w:rPr>
              <w:t>Об утверждении порядка организации экстерната в ОУ СПО</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679 от 30.07.2018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Государственного образовательного стандарта среднего общего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18282D" w:rsidRDefault="00160A78" w:rsidP="005B02C1">
            <w:pPr>
              <w:spacing w:after="0" w:line="240" w:lineRule="auto"/>
              <w:jc w:val="center"/>
              <w:rPr>
                <w:rFonts w:ascii="Times New Roman" w:hAnsi="Times New Roman"/>
                <w:sz w:val="24"/>
                <w:szCs w:val="24"/>
              </w:rPr>
            </w:pPr>
            <w:r w:rsidRPr="0018282D">
              <w:rPr>
                <w:rFonts w:ascii="Times New Roman" w:hAnsi="Times New Roman"/>
                <w:sz w:val="24"/>
                <w:szCs w:val="24"/>
              </w:rPr>
              <w:t>Приказ Минобрнауки№795 от 17.11.2015 г.</w:t>
            </w:r>
          </w:p>
        </w:tc>
        <w:tc>
          <w:tcPr>
            <w:tcW w:w="6734" w:type="dxa"/>
          </w:tcPr>
          <w:p w:rsidR="00160A78" w:rsidRPr="0018282D" w:rsidRDefault="00160A78" w:rsidP="005B02C1">
            <w:pPr>
              <w:spacing w:after="0" w:line="240" w:lineRule="auto"/>
              <w:jc w:val="both"/>
              <w:rPr>
                <w:rFonts w:ascii="Times New Roman" w:hAnsi="Times New Roman"/>
                <w:sz w:val="24"/>
                <w:szCs w:val="24"/>
              </w:rPr>
            </w:pPr>
            <w:r w:rsidRPr="0018282D">
              <w:rPr>
                <w:rFonts w:ascii="Times New Roman" w:hAnsi="Times New Roman"/>
                <w:sz w:val="24"/>
                <w:szCs w:val="24"/>
              </w:rPr>
              <w:t>О внесении изменений в Государственные образовательные стандарты среднего профессионального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18282D" w:rsidRDefault="00160A78" w:rsidP="005B02C1">
            <w:pPr>
              <w:spacing w:after="0" w:line="240" w:lineRule="auto"/>
              <w:jc w:val="center"/>
              <w:rPr>
                <w:rFonts w:ascii="Times New Roman" w:hAnsi="Times New Roman"/>
                <w:sz w:val="24"/>
                <w:szCs w:val="24"/>
              </w:rPr>
            </w:pPr>
            <w:r w:rsidRPr="0018282D">
              <w:rPr>
                <w:rFonts w:ascii="Times New Roman" w:hAnsi="Times New Roman"/>
                <w:sz w:val="24"/>
                <w:szCs w:val="24"/>
              </w:rPr>
              <w:t>Приказ Минобрнауки№181 от 02.03.2016 г.</w:t>
            </w:r>
          </w:p>
        </w:tc>
        <w:tc>
          <w:tcPr>
            <w:tcW w:w="6734" w:type="dxa"/>
          </w:tcPr>
          <w:p w:rsidR="00160A78" w:rsidRPr="0018282D" w:rsidRDefault="00160A78" w:rsidP="005B02C1">
            <w:pPr>
              <w:spacing w:after="0" w:line="240" w:lineRule="auto"/>
              <w:jc w:val="both"/>
              <w:rPr>
                <w:rFonts w:ascii="Times New Roman" w:eastAsia="Times New Roman" w:hAnsi="Times New Roman"/>
                <w:sz w:val="24"/>
                <w:szCs w:val="24"/>
              </w:rPr>
            </w:pPr>
            <w:r w:rsidRPr="0018282D">
              <w:rPr>
                <w:rFonts w:ascii="Times New Roman" w:eastAsia="Times New Roman" w:hAnsi="Times New Roman"/>
                <w:sz w:val="24"/>
                <w:szCs w:val="24"/>
              </w:rPr>
              <w:t>О внесении изменений в Государственные образовательные стандарты среднего профессионального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18282D" w:rsidRDefault="00160A78" w:rsidP="005B02C1">
            <w:pPr>
              <w:spacing w:after="0" w:line="240" w:lineRule="auto"/>
              <w:jc w:val="center"/>
              <w:rPr>
                <w:rFonts w:ascii="Times New Roman" w:eastAsia="Times New Roman" w:hAnsi="Times New Roman"/>
                <w:sz w:val="24"/>
                <w:szCs w:val="24"/>
              </w:rPr>
            </w:pPr>
            <w:r w:rsidRPr="0018282D">
              <w:rPr>
                <w:rFonts w:ascii="Times New Roman" w:eastAsia="Times New Roman" w:hAnsi="Times New Roman"/>
                <w:sz w:val="24"/>
                <w:szCs w:val="24"/>
              </w:rPr>
              <w:t>Приказ Минобрнауки№577 от 30.05.2016 г.</w:t>
            </w:r>
          </w:p>
        </w:tc>
        <w:tc>
          <w:tcPr>
            <w:tcW w:w="6734" w:type="dxa"/>
          </w:tcPr>
          <w:p w:rsidR="00160A78" w:rsidRPr="0018282D" w:rsidRDefault="00160A78" w:rsidP="005B02C1">
            <w:pPr>
              <w:spacing w:after="0" w:line="240" w:lineRule="auto"/>
              <w:jc w:val="both"/>
              <w:rPr>
                <w:rFonts w:ascii="Times New Roman" w:eastAsia="Times New Roman" w:hAnsi="Times New Roman"/>
                <w:sz w:val="24"/>
                <w:szCs w:val="24"/>
              </w:rPr>
            </w:pPr>
            <w:r w:rsidRPr="0018282D">
              <w:rPr>
                <w:rFonts w:ascii="Times New Roman" w:eastAsia="Times New Roman" w:hAnsi="Times New Roman"/>
                <w:sz w:val="24"/>
                <w:szCs w:val="24"/>
              </w:rPr>
              <w:t>О внесении изменений в Государственные образовательные стандарты среднего профессионального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18282D" w:rsidRDefault="00160A78" w:rsidP="005B02C1">
            <w:pPr>
              <w:spacing w:after="0" w:line="240" w:lineRule="auto"/>
              <w:jc w:val="center"/>
              <w:rPr>
                <w:rFonts w:ascii="Times New Roman" w:eastAsia="Times New Roman" w:hAnsi="Times New Roman"/>
                <w:sz w:val="24"/>
                <w:szCs w:val="24"/>
              </w:rPr>
            </w:pPr>
            <w:r w:rsidRPr="0018282D">
              <w:rPr>
                <w:rFonts w:ascii="Times New Roman" w:eastAsia="Times New Roman" w:hAnsi="Times New Roman"/>
                <w:sz w:val="24"/>
                <w:szCs w:val="24"/>
              </w:rPr>
              <w:t>Приказ Минобрнауки№14 от 16.01.2017 г.</w:t>
            </w:r>
          </w:p>
        </w:tc>
        <w:tc>
          <w:tcPr>
            <w:tcW w:w="6734" w:type="dxa"/>
          </w:tcPr>
          <w:p w:rsidR="00160A78" w:rsidRPr="0018282D" w:rsidRDefault="00160A78" w:rsidP="005B02C1">
            <w:pPr>
              <w:spacing w:after="0" w:line="240" w:lineRule="auto"/>
              <w:jc w:val="both"/>
              <w:rPr>
                <w:rFonts w:ascii="Times New Roman" w:eastAsia="Times New Roman" w:hAnsi="Times New Roman"/>
                <w:sz w:val="24"/>
                <w:szCs w:val="24"/>
              </w:rPr>
            </w:pPr>
            <w:r w:rsidRPr="0018282D">
              <w:rPr>
                <w:rFonts w:ascii="Times New Roman" w:eastAsia="Times New Roman" w:hAnsi="Times New Roman"/>
                <w:sz w:val="24"/>
                <w:szCs w:val="24"/>
              </w:rPr>
              <w:t>О внесении изменений в Государственные образовательные стандарты среднего профессионального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Минобрнауки№949 от 31.10.2018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08.01.07 Мастер общестроительных работ</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Минобрнауки№946 от 31.10.2018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15.01.05 Сварщик (электросварочные и газосварочные работы)</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Минобрнауки№942 от 31.10.2018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21.01.15 Электрослесарь подземный</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 №950 от 31.10.2018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29.01.07 Портной</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Минобрнауки№948 от 31.10.2018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19.01.17 Повар, кондитер</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Минобрнауки№947 от 31.10.2018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29.01.02 Обувщик (широкого профиля)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Минобрнауки№945 от 31.10.2018 г.</w:t>
            </w:r>
          </w:p>
        </w:tc>
        <w:tc>
          <w:tcPr>
            <w:tcW w:w="6734" w:type="dxa"/>
          </w:tcPr>
          <w:p w:rsidR="00160A78"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профессий 38.01.02 Продавец, контролер-кассир</w:t>
            </w:r>
          </w:p>
          <w:p w:rsidR="00D37080" w:rsidRPr="005B02C1" w:rsidRDefault="00D37080" w:rsidP="005B02C1">
            <w:pPr>
              <w:spacing w:after="0" w:line="240" w:lineRule="auto"/>
              <w:jc w:val="both"/>
              <w:rPr>
                <w:rFonts w:ascii="Times New Roman" w:eastAsia="Times New Roman" w:hAnsi="Times New Roman"/>
                <w:sz w:val="24"/>
                <w:szCs w:val="24"/>
              </w:rPr>
            </w:pP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Приказ Минобрнауки№944 от 31.10.2018 г. </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29.01.05 Закройщик</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Минобрнауки№943 от 31.10.2018 г.</w:t>
            </w:r>
          </w:p>
        </w:tc>
        <w:tc>
          <w:tcPr>
            <w:tcW w:w="6734" w:type="dxa"/>
          </w:tcPr>
          <w:p w:rsidR="00160A78" w:rsidRPr="005B02C1" w:rsidRDefault="00160A78" w:rsidP="00174518">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35.01.19 Мастер садово-паркового и ландшафтного строительства</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Минобрнауки№941 от 31.10.2018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43.01.02 Парикмахер</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Минобрнауки№940 от 31.10.2018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23.01.08 Слесарь по ремонту строительных машин</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Минобрнауки№939 от 31.10.2018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09.01.03 Мастер по обработке цифровой информации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№283 от 05.03.19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специальности 31.02.05 Стоматология ортопедическая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№282 от 05.03.19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19.01.17 Повар; кондитер</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№281 от 05.03.19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специальности 43.02.06 Сервис на транспорте (по видам транспорта)</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№280 от 05.03.19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специальности 13.02.11 Техническая эксплуатация и обслуживание электрического и электромеханического производства (по отраслям)</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№279 от 05.03.19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специальности 18.02.10 Коксохимическое производство</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№278 от 05.03.19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профессии 35.01.13 Тракторист-машинист сельскохозяйственного производства</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№277 от 05.03.19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Государственный образовательный стандарт среднего профессионального образования по специальности 08.02.01 Строительство и эксплуатация зданий и сооружений</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629 от 09.07.2018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присвоении грифа Министерства образования и науки Донецкой Народной Республики примерным программам профессиональных модулей и учебных дисциплин.</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№395 от 22.03.19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присвоении грифа "Рекомендовано Министерством образования и науки Донецкой Народной Республики" примерным программам профессиональных модулей</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vAlign w:val="center"/>
          </w:tcPr>
          <w:p w:rsidR="007268E8" w:rsidRDefault="007268E8" w:rsidP="007268E8">
            <w:pPr>
              <w:spacing w:after="0" w:line="240" w:lineRule="auto"/>
              <w:jc w:val="center"/>
              <w:rPr>
                <w:rFonts w:ascii="Times New Roman" w:eastAsia="Times New Roman" w:hAnsi="Times New Roman"/>
                <w:sz w:val="24"/>
                <w:szCs w:val="24"/>
                <w:lang w:val="en-US"/>
              </w:rPr>
            </w:pPr>
            <w:r w:rsidRPr="007268E8">
              <w:rPr>
                <w:rFonts w:ascii="Times New Roman" w:eastAsia="Times New Roman" w:hAnsi="Times New Roman"/>
                <w:sz w:val="24"/>
                <w:szCs w:val="24"/>
              </w:rPr>
              <w:t xml:space="preserve">Приказ Минобрнауки </w:t>
            </w:r>
          </w:p>
          <w:p w:rsidR="007268E8" w:rsidRPr="005B02C1" w:rsidRDefault="007268E8" w:rsidP="007268E8">
            <w:pPr>
              <w:spacing w:after="0" w:line="240" w:lineRule="auto"/>
              <w:jc w:val="center"/>
              <w:rPr>
                <w:rFonts w:ascii="Times New Roman" w:eastAsia="Times New Roman" w:hAnsi="Times New Roman"/>
                <w:sz w:val="24"/>
                <w:szCs w:val="24"/>
              </w:rPr>
            </w:pPr>
            <w:r w:rsidRPr="007268E8">
              <w:rPr>
                <w:rFonts w:ascii="Times New Roman" w:eastAsia="Times New Roman" w:hAnsi="Times New Roman"/>
                <w:sz w:val="24"/>
                <w:szCs w:val="24"/>
              </w:rPr>
              <w:t>№ 348 от 21.02.2020г.</w:t>
            </w:r>
          </w:p>
        </w:tc>
        <w:tc>
          <w:tcPr>
            <w:tcW w:w="6734" w:type="dxa"/>
          </w:tcPr>
          <w:p w:rsidR="007268E8" w:rsidRPr="007268E8" w:rsidRDefault="007268E8" w:rsidP="005B02C1">
            <w:pPr>
              <w:spacing w:after="0" w:line="240" w:lineRule="auto"/>
              <w:jc w:val="both"/>
              <w:rPr>
                <w:rFonts w:ascii="Times New Roman" w:eastAsia="Times New Roman" w:hAnsi="Times New Roman"/>
                <w:sz w:val="24"/>
                <w:szCs w:val="24"/>
              </w:rPr>
            </w:pPr>
            <w:r w:rsidRPr="007268E8">
              <w:rPr>
                <w:rFonts w:ascii="Times New Roman" w:eastAsia="Times New Roman" w:hAnsi="Times New Roman"/>
                <w:sz w:val="24"/>
                <w:szCs w:val="24"/>
              </w:rPr>
              <w:t xml:space="preserve">Об утверждении примерных программ профессиональных модулей профессионального цикла образовательных программ подготовки специалистов среднего звена по специальностям 09.02.03 Программирование в компьютерных системах, 44.02.02 Преподавание в начальных классах и подготовки </w:t>
            </w:r>
            <w:r w:rsidRPr="007268E8">
              <w:rPr>
                <w:rFonts w:ascii="Times New Roman" w:eastAsia="Times New Roman" w:hAnsi="Times New Roman"/>
                <w:sz w:val="24"/>
                <w:szCs w:val="24"/>
              </w:rPr>
              <w:lastRenderedPageBreak/>
              <w:t>квалифицированных рабочих, служащих п</w:t>
            </w:r>
            <w:r>
              <w:rPr>
                <w:rFonts w:ascii="Times New Roman" w:eastAsia="Times New Roman" w:hAnsi="Times New Roman"/>
                <w:sz w:val="24"/>
                <w:szCs w:val="24"/>
              </w:rPr>
              <w:t>о профессии 43.01.02 Парикмахер</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7268E8">
              <w:rPr>
                <w:rFonts w:ascii="Times New Roman" w:eastAsia="Times New Roman" w:hAnsi="Times New Roman"/>
                <w:sz w:val="24"/>
                <w:szCs w:val="24"/>
              </w:rPr>
              <w:t xml:space="preserve"> </w:t>
            </w:r>
            <w:r w:rsidRPr="005B02C1">
              <w:rPr>
                <w:rFonts w:ascii="Times New Roman" w:eastAsia="Times New Roman" w:hAnsi="Times New Roman"/>
                <w:sz w:val="24"/>
                <w:szCs w:val="24"/>
              </w:rPr>
              <w:t>№610 от 10.06.2016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Порядка и случаев перехода лиц, обучающихся образовательным программам среднего профессионального образования, с обучения за счет физических и(или) юридических лиц на обучение за счет бюджетных ассигнований республиканского бюджета Донецкой Народной Республики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7268E8">
              <w:rPr>
                <w:rFonts w:ascii="Times New Roman" w:eastAsia="Times New Roman" w:hAnsi="Times New Roman"/>
                <w:sz w:val="24"/>
                <w:szCs w:val="24"/>
              </w:rPr>
              <w:t xml:space="preserve"> </w:t>
            </w:r>
            <w:r w:rsidRPr="005B02C1">
              <w:rPr>
                <w:rFonts w:ascii="Times New Roman" w:eastAsia="Times New Roman" w:hAnsi="Times New Roman"/>
                <w:sz w:val="24"/>
                <w:szCs w:val="24"/>
              </w:rPr>
              <w:t>№847 от 19.08.2016г.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форм Примерных договоров об образовании по образовательным программам среднего профессионального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7268E8">
              <w:rPr>
                <w:rFonts w:ascii="Times New Roman" w:eastAsia="Times New Roman" w:hAnsi="Times New Roman"/>
                <w:sz w:val="24"/>
                <w:szCs w:val="24"/>
              </w:rPr>
              <w:t xml:space="preserve"> </w:t>
            </w:r>
            <w:r w:rsidRPr="005B02C1">
              <w:rPr>
                <w:rFonts w:ascii="Times New Roman" w:eastAsia="Times New Roman" w:hAnsi="Times New Roman"/>
                <w:sz w:val="24"/>
                <w:szCs w:val="24"/>
              </w:rPr>
              <w:t>№855 от 23.08.2016г.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требований к структуре и содержанию официального сайта образовательной организации</w:t>
            </w:r>
          </w:p>
          <w:p w:rsidR="00160A78" w:rsidRPr="005B02C1" w:rsidRDefault="00160A78" w:rsidP="005B02C1">
            <w:pPr>
              <w:spacing w:after="0" w:line="240" w:lineRule="auto"/>
              <w:jc w:val="both"/>
              <w:rPr>
                <w:rFonts w:ascii="Times New Roman" w:eastAsia="Times New Roman" w:hAnsi="Times New Roman"/>
                <w:sz w:val="24"/>
                <w:szCs w:val="24"/>
              </w:rPr>
            </w:pP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7268E8">
              <w:rPr>
                <w:rFonts w:ascii="Times New Roman" w:eastAsia="Times New Roman" w:hAnsi="Times New Roman"/>
                <w:sz w:val="24"/>
                <w:szCs w:val="24"/>
              </w:rPr>
              <w:t xml:space="preserve"> </w:t>
            </w:r>
            <w:r w:rsidRPr="005B02C1">
              <w:rPr>
                <w:rFonts w:ascii="Times New Roman" w:eastAsia="Times New Roman" w:hAnsi="Times New Roman"/>
                <w:sz w:val="24"/>
                <w:szCs w:val="24"/>
              </w:rPr>
              <w:t>№792 от 26.07.2016г.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форм документов для образовательных учреждений среднего профессионального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№280 от 25.06.2015г.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перечня и установления соответствия профессий, квалификаций рабочего, служащего в учреждениях СПО</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7268E8" w:rsidRDefault="007268E8" w:rsidP="007268E8">
            <w:pPr>
              <w:spacing w:after="0" w:line="240" w:lineRule="auto"/>
              <w:jc w:val="center"/>
              <w:rPr>
                <w:rFonts w:ascii="Times New Roman" w:eastAsia="Times New Roman" w:hAnsi="Times New Roman"/>
                <w:sz w:val="24"/>
                <w:szCs w:val="24"/>
              </w:rPr>
            </w:pPr>
            <w:r w:rsidRPr="007268E8">
              <w:rPr>
                <w:rFonts w:ascii="Times New Roman" w:eastAsia="Times New Roman" w:hAnsi="Times New Roman"/>
                <w:sz w:val="24"/>
                <w:szCs w:val="24"/>
              </w:rPr>
              <w:t xml:space="preserve">Приказ Минобрнауки </w:t>
            </w:r>
          </w:p>
          <w:p w:rsidR="007268E8" w:rsidRPr="007268E8" w:rsidRDefault="007268E8" w:rsidP="007268E8">
            <w:pPr>
              <w:spacing w:after="0" w:line="240" w:lineRule="auto"/>
              <w:jc w:val="center"/>
              <w:rPr>
                <w:rFonts w:ascii="Times New Roman" w:eastAsia="Times New Roman" w:hAnsi="Times New Roman"/>
                <w:sz w:val="24"/>
                <w:szCs w:val="24"/>
              </w:rPr>
            </w:pPr>
            <w:r w:rsidRPr="007268E8">
              <w:rPr>
                <w:rFonts w:ascii="Times New Roman" w:eastAsia="Times New Roman" w:hAnsi="Times New Roman"/>
                <w:sz w:val="24"/>
                <w:szCs w:val="24"/>
              </w:rPr>
              <w:t xml:space="preserve">№ 9-НП от 17.01.2020 </w:t>
            </w:r>
            <w:r>
              <w:rPr>
                <w:rFonts w:ascii="Times New Roman" w:eastAsia="Times New Roman" w:hAnsi="Times New Roman"/>
                <w:sz w:val="24"/>
                <w:szCs w:val="24"/>
              </w:rPr>
              <w:t>г.</w:t>
            </w:r>
          </w:p>
        </w:tc>
        <w:tc>
          <w:tcPr>
            <w:tcW w:w="6734" w:type="dxa"/>
          </w:tcPr>
          <w:p w:rsidR="007268E8" w:rsidRPr="007268E8" w:rsidRDefault="007268E8" w:rsidP="005B02C1">
            <w:pPr>
              <w:spacing w:after="0" w:line="240" w:lineRule="auto"/>
              <w:jc w:val="both"/>
              <w:rPr>
                <w:rFonts w:ascii="Times New Roman" w:eastAsia="Times New Roman" w:hAnsi="Times New Roman"/>
                <w:sz w:val="24"/>
                <w:szCs w:val="24"/>
              </w:rPr>
            </w:pPr>
            <w:r w:rsidRPr="007268E8">
              <w:rPr>
                <w:rFonts w:ascii="Times New Roman" w:eastAsia="Times New Roman" w:hAnsi="Times New Roman"/>
                <w:sz w:val="24"/>
                <w:szCs w:val="24"/>
              </w:rPr>
              <w:t>О внесении изменений в Перечень профессий среднего профессионального образования, утвержденный Приказом Министерства образования и науки Донецкой Народной Респ</w:t>
            </w:r>
            <w:r>
              <w:rPr>
                <w:rFonts w:ascii="Times New Roman" w:eastAsia="Times New Roman" w:hAnsi="Times New Roman"/>
                <w:sz w:val="24"/>
                <w:szCs w:val="24"/>
              </w:rPr>
              <w:t>ублики от 25 июня 2015 г. № 280</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№281 от 25.06.2015г.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перечня специальностей среднего профессионального образования и установления соответствия специальностей подготовки специалистов среднего звена специальностям образовательно-квалификационного уровня «Младший специалист»</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 1327 от 30.12.2016 г. </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Приказ Министерства образования и науки Донецкой Народной Республики от 25.06.2015 № 281 «Об утверждении перечня специальностей среднего профессионального образования, об установлении соответствия специальностей подготовки специалистов среднего звена специальностям образовательно-квалификационного уровня младшего специалиста»</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7268E8" w:rsidRDefault="007268E8" w:rsidP="007268E8">
            <w:pPr>
              <w:spacing w:after="0" w:line="240" w:lineRule="auto"/>
              <w:jc w:val="center"/>
              <w:rPr>
                <w:rFonts w:ascii="Times New Roman" w:eastAsia="Times New Roman" w:hAnsi="Times New Roman"/>
                <w:sz w:val="24"/>
                <w:szCs w:val="24"/>
              </w:rPr>
            </w:pPr>
            <w:r w:rsidRPr="007268E8">
              <w:rPr>
                <w:rFonts w:ascii="Times New Roman" w:eastAsia="Times New Roman" w:hAnsi="Times New Roman"/>
                <w:sz w:val="24"/>
                <w:szCs w:val="24"/>
              </w:rPr>
              <w:t xml:space="preserve">Приказ Минобрнауки </w:t>
            </w:r>
          </w:p>
          <w:p w:rsidR="007268E8" w:rsidRPr="005B02C1" w:rsidRDefault="007268E8" w:rsidP="007268E8">
            <w:pPr>
              <w:spacing w:after="0" w:line="240" w:lineRule="auto"/>
              <w:jc w:val="center"/>
              <w:rPr>
                <w:rFonts w:ascii="Times New Roman" w:eastAsia="Times New Roman" w:hAnsi="Times New Roman"/>
                <w:sz w:val="24"/>
                <w:szCs w:val="24"/>
              </w:rPr>
            </w:pPr>
            <w:r w:rsidRPr="007268E8">
              <w:rPr>
                <w:rFonts w:ascii="Times New Roman" w:eastAsia="Times New Roman" w:hAnsi="Times New Roman"/>
                <w:sz w:val="24"/>
                <w:szCs w:val="24"/>
              </w:rPr>
              <w:t>№ 10-НП от 17.01.2020</w:t>
            </w:r>
            <w:r>
              <w:rPr>
                <w:rFonts w:ascii="Times New Roman" w:eastAsia="Times New Roman" w:hAnsi="Times New Roman"/>
                <w:sz w:val="24"/>
                <w:szCs w:val="24"/>
              </w:rPr>
              <w:t xml:space="preserve"> г.</w:t>
            </w:r>
          </w:p>
        </w:tc>
        <w:tc>
          <w:tcPr>
            <w:tcW w:w="6734" w:type="dxa"/>
          </w:tcPr>
          <w:p w:rsidR="007268E8" w:rsidRPr="007268E8" w:rsidRDefault="007268E8" w:rsidP="005B02C1">
            <w:pPr>
              <w:spacing w:after="0" w:line="240" w:lineRule="auto"/>
              <w:jc w:val="both"/>
              <w:rPr>
                <w:rFonts w:ascii="Times New Roman" w:eastAsia="Times New Roman" w:hAnsi="Times New Roman"/>
                <w:sz w:val="24"/>
                <w:szCs w:val="24"/>
              </w:rPr>
            </w:pPr>
            <w:r w:rsidRPr="007268E8">
              <w:rPr>
                <w:rFonts w:ascii="Times New Roman" w:eastAsia="Times New Roman" w:hAnsi="Times New Roman"/>
                <w:sz w:val="24"/>
                <w:szCs w:val="24"/>
              </w:rPr>
              <w:t>О внесении изменений в Перечень специальностей среднего профессионального образования, утвержденный Приказом Министерства образования и науки Донецкой Народной Респ</w:t>
            </w:r>
            <w:r>
              <w:rPr>
                <w:rFonts w:ascii="Times New Roman" w:eastAsia="Times New Roman" w:hAnsi="Times New Roman"/>
                <w:sz w:val="24"/>
                <w:szCs w:val="24"/>
              </w:rPr>
              <w:t>ублики от 25 июня 2015 г. № 281</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 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№282 от 25.06.2015г.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перечня профессий, рабочего, должностей служащего, по которым осуществляется профессиональное обучение.</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7268E8">
              <w:rPr>
                <w:rFonts w:ascii="Times New Roman" w:eastAsia="Times New Roman" w:hAnsi="Times New Roman"/>
                <w:sz w:val="24"/>
                <w:szCs w:val="24"/>
              </w:rPr>
              <w:t xml:space="preserve"> </w:t>
            </w:r>
            <w:r w:rsidRPr="005B02C1">
              <w:rPr>
                <w:rFonts w:ascii="Times New Roman" w:eastAsia="Times New Roman" w:hAnsi="Times New Roman"/>
                <w:sz w:val="24"/>
                <w:szCs w:val="24"/>
              </w:rPr>
              <w:t>№1210 от 24.11.2016г.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Приложение, утвержденное Приказом Министерства образования и науки от 25.06.2015 №282 «Об утверждении перечня профессий рабочих, должностей служащих, по которым осуществляется профессиональное обучение</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7268E8">
              <w:rPr>
                <w:rFonts w:ascii="Times New Roman" w:eastAsia="Times New Roman" w:hAnsi="Times New Roman"/>
                <w:sz w:val="24"/>
                <w:szCs w:val="24"/>
              </w:rPr>
              <w:t xml:space="preserve"> </w:t>
            </w:r>
            <w:r w:rsidRPr="005B02C1">
              <w:rPr>
                <w:rFonts w:ascii="Times New Roman" w:eastAsia="Times New Roman" w:hAnsi="Times New Roman"/>
                <w:sz w:val="24"/>
                <w:szCs w:val="24"/>
              </w:rPr>
              <w:t>№70 от 28.01.2016г.</w:t>
            </w:r>
          </w:p>
        </w:tc>
        <w:tc>
          <w:tcPr>
            <w:tcW w:w="6734" w:type="dxa"/>
          </w:tcPr>
          <w:p w:rsidR="007268E8" w:rsidRPr="005B02C1" w:rsidRDefault="00160A78" w:rsidP="007268E8">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внесении изменений в Приложение, утвержденное Приказом Министерства образования и науки от 25.06.2015 г. № 282 «Об утверждении перечня профессий рабочих, должностей служащих, по которым осуществляется профессиональное обучение»</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811 от 04.08.2017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О внесении изменений в Перечень профессий рабочих, должностей служащих, по которым осуществляется </w:t>
            </w:r>
            <w:r w:rsidRPr="005B02C1">
              <w:rPr>
                <w:rFonts w:ascii="Times New Roman" w:eastAsia="Times New Roman" w:hAnsi="Times New Roman"/>
                <w:sz w:val="24"/>
                <w:szCs w:val="24"/>
              </w:rPr>
              <w:lastRenderedPageBreak/>
              <w:t>профессиональное обучение, утвержденный Приказом Министерства образования и науки Донецкой Народной Республики от 25 июня 2015 года № 282</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1002 от 02.10.2017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 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Донецкой Народной Республики от 25.06.2015 № 282</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Постановление Совета Министров ДНР № 13-20 от 17.12.2016 г.</w:t>
            </w:r>
          </w:p>
        </w:tc>
        <w:tc>
          <w:tcPr>
            <w:tcW w:w="6734" w:type="dxa"/>
          </w:tcPr>
          <w:p w:rsidR="0018282D" w:rsidRPr="005B02C1" w:rsidRDefault="00160A78" w:rsidP="007268E8">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Перечня квалификаций специалистов среднего звена по специальностям среднего профессионального образования, рекомендуемых для инвалидов и лиц с ограниченными возможностями здоровья, с учётом нарушений функций и ограничений их жизнедеятельности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Минобрнауки№238 от 22.03.2016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запрете допуска на территорию образовательных организаций среднего и высшего профессионального образования организаций и лиц, занимающихся сбором информации</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Минобрнауки№115 от 08.02.2016 г.</w:t>
            </w:r>
          </w:p>
        </w:tc>
        <w:tc>
          <w:tcPr>
            <w:tcW w:w="6734" w:type="dxa"/>
          </w:tcPr>
          <w:p w:rsidR="00160A78" w:rsidRPr="005B02C1" w:rsidRDefault="00160A7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Положения о получении общего среднего образования в форме экстерната в образовательных организациях Донецкой Народной Республики</w:t>
            </w:r>
          </w:p>
          <w:p w:rsidR="00160A78" w:rsidRPr="005B02C1" w:rsidRDefault="00160A78" w:rsidP="005B02C1">
            <w:pPr>
              <w:spacing w:after="0" w:line="240" w:lineRule="auto"/>
              <w:jc w:val="both"/>
              <w:rPr>
                <w:rFonts w:ascii="Times New Roman" w:eastAsia="Times New Roman" w:hAnsi="Times New Roman"/>
                <w:sz w:val="24"/>
                <w:szCs w:val="24"/>
              </w:rPr>
            </w:pP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 1218 от 20.11.2017 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Порядок приема на обучение в образовательные учреждения среднего профессионального образования</w:t>
            </w:r>
          </w:p>
        </w:tc>
      </w:tr>
      <w:tr w:rsidR="00160A78" w:rsidRPr="005B02C1" w:rsidTr="00174518">
        <w:tc>
          <w:tcPr>
            <w:tcW w:w="568" w:type="dxa"/>
          </w:tcPr>
          <w:p w:rsidR="00160A78" w:rsidRPr="005B02C1" w:rsidRDefault="00160A7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160A78" w:rsidRPr="005B02C1" w:rsidRDefault="00160A78" w:rsidP="005B02C1">
            <w:pPr>
              <w:spacing w:after="0" w:line="240" w:lineRule="auto"/>
              <w:jc w:val="center"/>
              <w:rPr>
                <w:rFonts w:ascii="Times New Roman" w:hAnsi="Times New Roman"/>
                <w:sz w:val="24"/>
                <w:szCs w:val="24"/>
              </w:rPr>
            </w:pPr>
            <w:r w:rsidRPr="005B02C1">
              <w:rPr>
                <w:rFonts w:ascii="Times New Roman" w:hAnsi="Times New Roman"/>
                <w:sz w:val="24"/>
                <w:szCs w:val="24"/>
              </w:rPr>
              <w:t>№ 76 от 29.01.2018 г.</w:t>
            </w:r>
          </w:p>
        </w:tc>
        <w:tc>
          <w:tcPr>
            <w:tcW w:w="6734" w:type="dxa"/>
          </w:tcPr>
          <w:p w:rsidR="00160A78" w:rsidRPr="005B02C1" w:rsidRDefault="00160A78" w:rsidP="005B02C1">
            <w:pPr>
              <w:spacing w:after="0" w:line="240" w:lineRule="auto"/>
              <w:jc w:val="both"/>
              <w:rPr>
                <w:rFonts w:ascii="Times New Roman" w:hAnsi="Times New Roman"/>
                <w:sz w:val="24"/>
                <w:szCs w:val="24"/>
              </w:rPr>
            </w:pPr>
            <w:r w:rsidRPr="005B02C1">
              <w:rPr>
                <w:rFonts w:ascii="Times New Roman" w:hAnsi="Times New Roman"/>
                <w:sz w:val="24"/>
                <w:szCs w:val="24"/>
              </w:rPr>
              <w:t>О внесении изменений в Порядок приёма на обучение в образовательные учреждения среднего профессионального образования</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Default="007268E8" w:rsidP="007268E8">
            <w:pPr>
              <w:spacing w:after="0" w:line="240" w:lineRule="auto"/>
              <w:jc w:val="center"/>
              <w:rPr>
                <w:rFonts w:ascii="Times New Roman" w:hAnsi="Times New Roman"/>
                <w:sz w:val="24"/>
                <w:szCs w:val="24"/>
              </w:rPr>
            </w:pPr>
            <w:r w:rsidRPr="0018282D">
              <w:rPr>
                <w:rFonts w:ascii="Times New Roman" w:hAnsi="Times New Roman"/>
                <w:sz w:val="24"/>
                <w:szCs w:val="24"/>
              </w:rPr>
              <w:t xml:space="preserve">Приказ Минобрнауки </w:t>
            </w:r>
          </w:p>
          <w:p w:rsidR="007268E8" w:rsidRPr="0018282D" w:rsidRDefault="007268E8" w:rsidP="007268E8">
            <w:pPr>
              <w:spacing w:after="0" w:line="240" w:lineRule="auto"/>
              <w:jc w:val="center"/>
              <w:rPr>
                <w:rFonts w:ascii="Times New Roman" w:hAnsi="Times New Roman"/>
                <w:sz w:val="24"/>
                <w:szCs w:val="24"/>
              </w:rPr>
            </w:pPr>
            <w:r w:rsidRPr="0018282D">
              <w:rPr>
                <w:rFonts w:ascii="Times New Roman" w:hAnsi="Times New Roman"/>
                <w:sz w:val="24"/>
                <w:szCs w:val="24"/>
              </w:rPr>
              <w:t>№1199 от 27.08.2019г.</w:t>
            </w:r>
          </w:p>
        </w:tc>
        <w:tc>
          <w:tcPr>
            <w:tcW w:w="6734" w:type="dxa"/>
          </w:tcPr>
          <w:p w:rsidR="007268E8" w:rsidRPr="0018282D" w:rsidRDefault="007268E8" w:rsidP="009D6DD0">
            <w:pPr>
              <w:spacing w:after="0" w:line="240" w:lineRule="auto"/>
              <w:jc w:val="both"/>
              <w:rPr>
                <w:rFonts w:ascii="Times New Roman" w:hAnsi="Times New Roman"/>
                <w:sz w:val="24"/>
                <w:szCs w:val="24"/>
              </w:rPr>
            </w:pPr>
            <w:r w:rsidRPr="0018282D">
              <w:rPr>
                <w:rFonts w:ascii="Times New Roman" w:hAnsi="Times New Roman"/>
                <w:sz w:val="24"/>
                <w:szCs w:val="24"/>
              </w:rPr>
              <w:t>«О внесении изменений в Порядок приема на обучение в образовательные учреждения среднего профессионального образования на 2019-2020 учебный год»</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745 от 30.10.2015 г.</w:t>
            </w:r>
          </w:p>
        </w:tc>
        <w:tc>
          <w:tcPr>
            <w:tcW w:w="6734" w:type="dxa"/>
          </w:tcPr>
          <w:p w:rsidR="007268E8" w:rsidRPr="005B02C1" w:rsidRDefault="007268E8" w:rsidP="007268E8">
            <w:pPr>
              <w:spacing w:after="0" w:line="240" w:lineRule="auto"/>
              <w:jc w:val="both"/>
              <w:rPr>
                <w:rFonts w:ascii="Times New Roman" w:hAnsi="Times New Roman"/>
                <w:sz w:val="24"/>
                <w:szCs w:val="24"/>
              </w:rPr>
            </w:pPr>
            <w:r w:rsidRPr="005B02C1">
              <w:rPr>
                <w:rFonts w:ascii="Times New Roman" w:hAnsi="Times New Roman"/>
                <w:sz w:val="24"/>
                <w:szCs w:val="24"/>
              </w:rPr>
              <w:t>Временный порядок назначения директора образовательного учреждения среднего профессионального образования</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Минобрнауки№506 от 14.09.2015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Типовое положение о студенческом общежитии образовательного учреждения среднего профессионального образования</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Минобрнауки№975/380 от 22.09.2017</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проведении квалификационного экзамена по профессиям рабочих, связанным с работами повышенной опасности</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865 от 29.08.2017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Типовая программа плановой проверки состояния организации и проведения образовательной деятельности в образовательных учреждениях среднего профессионального образования</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Минобрнауки№1335/2203 от 07.12.2017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Порядок организации питания детей в организациях, осуществляющих образовательную деятельность, оздоровление и отдых в Донецкой Народной Республике</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694 от 10.08.2018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комплектации учебных групп I курса в образовательных учреждениях среднего профессионального образования.</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725 от 23.08.2018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внесении изменений в приказ Министерства образования и науки Донецкой Народной Республики от 07.08.18 №691 «Об организации и осуществлении образовательной деятельности в общеобразовательных организациях Донецкой Народной Республики в 2018-19 уч.году»</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892 от 17.10.2018</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 xml:space="preserve">Об организации работы по подготовке контрольных комплексов заданий для проведения государственной итоговой </w:t>
            </w:r>
            <w:r w:rsidRPr="005B02C1">
              <w:rPr>
                <w:rFonts w:ascii="Times New Roman" w:hAnsi="Times New Roman"/>
                <w:sz w:val="24"/>
                <w:szCs w:val="24"/>
              </w:rPr>
              <w:lastRenderedPageBreak/>
              <w:t>аттестации по основным общеобразовательным программам основного и среднего общего образования в 2019 году</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C828E6" w:rsidRDefault="007268E8" w:rsidP="005B02C1">
            <w:pPr>
              <w:spacing w:after="0" w:line="240" w:lineRule="auto"/>
              <w:jc w:val="center"/>
              <w:rPr>
                <w:rFonts w:ascii="Times New Roman" w:hAnsi="Times New Roman"/>
                <w:sz w:val="24"/>
                <w:szCs w:val="24"/>
              </w:rPr>
            </w:pPr>
            <w:r w:rsidRPr="00C828E6">
              <w:rPr>
                <w:rFonts w:ascii="Times New Roman" w:hAnsi="Times New Roman"/>
                <w:sz w:val="24"/>
                <w:szCs w:val="24"/>
              </w:rPr>
              <w:t>Приказ Минобрнауки</w:t>
            </w:r>
            <w:r w:rsidR="00C828E6" w:rsidRPr="00C828E6">
              <w:rPr>
                <w:rFonts w:ascii="Times New Roman" w:hAnsi="Times New Roman"/>
                <w:sz w:val="24"/>
                <w:szCs w:val="24"/>
              </w:rPr>
              <w:t xml:space="preserve"> </w:t>
            </w:r>
            <w:r w:rsidRPr="00C828E6">
              <w:rPr>
                <w:rFonts w:ascii="Times New Roman" w:hAnsi="Times New Roman"/>
                <w:sz w:val="24"/>
                <w:szCs w:val="24"/>
              </w:rPr>
              <w:t>№1039 от 26.11.2018 г.</w:t>
            </w:r>
          </w:p>
        </w:tc>
        <w:tc>
          <w:tcPr>
            <w:tcW w:w="6734" w:type="dxa"/>
          </w:tcPr>
          <w:p w:rsidR="007268E8" w:rsidRPr="00C828E6" w:rsidRDefault="007268E8" w:rsidP="007268E8">
            <w:pPr>
              <w:spacing w:after="0" w:line="240" w:lineRule="auto"/>
              <w:jc w:val="both"/>
              <w:rPr>
                <w:rFonts w:ascii="Times New Roman" w:hAnsi="Times New Roman"/>
                <w:sz w:val="24"/>
                <w:szCs w:val="24"/>
              </w:rPr>
            </w:pPr>
            <w:r w:rsidRPr="00C828E6">
              <w:rPr>
                <w:rFonts w:ascii="Times New Roman" w:hAnsi="Times New Roman"/>
                <w:sz w:val="24"/>
                <w:szCs w:val="24"/>
              </w:rPr>
              <w:t>Об утверждении инструкции по заполнению бланков диплома о среднем профессиональном образовании, свидетельства о профессии рабочего, должности служащего, удостоверения о повышении квалификации и приложений к ним</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9D6DD0" w:rsidP="005B02C1">
            <w:pPr>
              <w:spacing w:after="0" w:line="240" w:lineRule="auto"/>
              <w:jc w:val="center"/>
              <w:rPr>
                <w:rFonts w:ascii="Times New Roman" w:hAnsi="Times New Roman"/>
                <w:sz w:val="24"/>
                <w:szCs w:val="24"/>
              </w:rPr>
            </w:pPr>
            <w:r w:rsidRPr="009D6DD0">
              <w:rPr>
                <w:rFonts w:ascii="Times New Roman" w:hAnsi="Times New Roman"/>
                <w:sz w:val="24"/>
                <w:szCs w:val="24"/>
              </w:rPr>
              <w:t xml:space="preserve">Приказ </w:t>
            </w:r>
            <w:r w:rsidRPr="00C828E6">
              <w:rPr>
                <w:rFonts w:ascii="Times New Roman" w:hAnsi="Times New Roman"/>
                <w:sz w:val="24"/>
                <w:szCs w:val="24"/>
              </w:rPr>
              <w:t xml:space="preserve">Минобрнауки </w:t>
            </w:r>
            <w:r w:rsidRPr="009D6DD0">
              <w:rPr>
                <w:rFonts w:ascii="Times New Roman" w:hAnsi="Times New Roman"/>
                <w:sz w:val="24"/>
                <w:szCs w:val="24"/>
              </w:rPr>
              <w:t>№14-НП от 12.02.2020 г.</w:t>
            </w:r>
          </w:p>
        </w:tc>
        <w:tc>
          <w:tcPr>
            <w:tcW w:w="6734" w:type="dxa"/>
          </w:tcPr>
          <w:p w:rsidR="007268E8" w:rsidRPr="005B02C1" w:rsidRDefault="009D6DD0" w:rsidP="00D37080">
            <w:pPr>
              <w:spacing w:after="0" w:line="240" w:lineRule="auto"/>
              <w:jc w:val="both"/>
              <w:rPr>
                <w:rFonts w:ascii="Times New Roman" w:hAnsi="Times New Roman"/>
                <w:sz w:val="24"/>
                <w:szCs w:val="24"/>
              </w:rPr>
            </w:pPr>
            <w:r w:rsidRPr="009D6DD0">
              <w:rPr>
                <w:rFonts w:ascii="Times New Roman" w:hAnsi="Times New Roman"/>
                <w:sz w:val="24"/>
                <w:szCs w:val="24"/>
              </w:rPr>
              <w:t>Об утверждении Порядка проведения государственной итоговой аттестации по основным образовательным программам среднего общего образования в новой редакции</w:t>
            </w:r>
          </w:p>
        </w:tc>
      </w:tr>
      <w:tr w:rsidR="007268E8" w:rsidRPr="005B02C1" w:rsidTr="00174518">
        <w:tc>
          <w:tcPr>
            <w:tcW w:w="568" w:type="dxa"/>
          </w:tcPr>
          <w:p w:rsidR="007268E8" w:rsidRPr="005B02C1" w:rsidRDefault="007268E8" w:rsidP="005B02C1">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Минобрнауки№441 от 03.04.2019 г. </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примерной формы договора об образовании на обучение по дополнительным образовательным программам</w:t>
            </w:r>
          </w:p>
        </w:tc>
      </w:tr>
      <w:tr w:rsidR="007268E8" w:rsidRPr="005B02C1" w:rsidTr="00174518">
        <w:tc>
          <w:tcPr>
            <w:tcW w:w="568" w:type="dxa"/>
          </w:tcPr>
          <w:p w:rsidR="007268E8" w:rsidRPr="00C44300"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Приказ</w:t>
            </w:r>
          </w:p>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Минобрнауки № 1150 от 20.08.2019г.</w:t>
            </w:r>
          </w:p>
        </w:tc>
        <w:tc>
          <w:tcPr>
            <w:tcW w:w="6734" w:type="dxa"/>
          </w:tcPr>
          <w:p w:rsidR="007268E8" w:rsidRPr="0018282D" w:rsidRDefault="007268E8" w:rsidP="005B02C1">
            <w:pPr>
              <w:spacing w:after="0" w:line="240" w:lineRule="auto"/>
              <w:jc w:val="both"/>
              <w:rPr>
                <w:rFonts w:ascii="Times New Roman" w:hAnsi="Times New Roman"/>
                <w:sz w:val="24"/>
                <w:szCs w:val="24"/>
              </w:rPr>
            </w:pPr>
            <w:r w:rsidRPr="0018282D">
              <w:rPr>
                <w:rFonts w:ascii="Times New Roman" w:hAnsi="Times New Roman"/>
                <w:sz w:val="24"/>
                <w:szCs w:val="24"/>
              </w:rPr>
              <w:t>«О подготовке и организационном начале 2019-2020 учебного года в образовательных учреждениях среднего профессионального образования»</w:t>
            </w:r>
          </w:p>
        </w:tc>
      </w:tr>
      <w:tr w:rsidR="007268E8" w:rsidRPr="005B02C1" w:rsidTr="00174518">
        <w:tc>
          <w:tcPr>
            <w:tcW w:w="568" w:type="dxa"/>
          </w:tcPr>
          <w:p w:rsidR="007268E8" w:rsidRDefault="007268E8" w:rsidP="00C44300">
            <w:pPr>
              <w:pStyle w:val="ListParagraph"/>
              <w:numPr>
                <w:ilvl w:val="0"/>
                <w:numId w:val="2"/>
              </w:numPr>
              <w:spacing w:after="0" w:line="240" w:lineRule="auto"/>
              <w:ind w:right="-82"/>
              <w:rPr>
                <w:rFonts w:ascii="Times New Roman" w:eastAsia="Times New Roman" w:hAnsi="Times New Roman"/>
                <w:sz w:val="24"/>
                <w:szCs w:val="24"/>
              </w:rPr>
            </w:pPr>
          </w:p>
        </w:tc>
        <w:tc>
          <w:tcPr>
            <w:tcW w:w="2905" w:type="dxa"/>
          </w:tcPr>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Приказ</w:t>
            </w:r>
          </w:p>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Минобрнауки № 1082 от 31.07.2019г.</w:t>
            </w:r>
          </w:p>
        </w:tc>
        <w:tc>
          <w:tcPr>
            <w:tcW w:w="6734" w:type="dxa"/>
          </w:tcPr>
          <w:p w:rsidR="007268E8" w:rsidRPr="0018282D" w:rsidRDefault="007268E8" w:rsidP="005B02C1">
            <w:pPr>
              <w:spacing w:after="0" w:line="240" w:lineRule="auto"/>
              <w:jc w:val="both"/>
              <w:rPr>
                <w:rFonts w:ascii="Times New Roman" w:hAnsi="Times New Roman"/>
                <w:sz w:val="24"/>
                <w:szCs w:val="24"/>
              </w:rPr>
            </w:pPr>
            <w:r w:rsidRPr="0018282D">
              <w:rPr>
                <w:rFonts w:ascii="Times New Roman" w:hAnsi="Times New Roman"/>
                <w:sz w:val="24"/>
                <w:szCs w:val="24"/>
              </w:rPr>
              <w:t>«Об утверждении форм журналов учета образовательной деятельности и инструкции по их ведению для образовательных организаций среднего профессионального образования»</w:t>
            </w:r>
          </w:p>
        </w:tc>
      </w:tr>
      <w:tr w:rsidR="007268E8" w:rsidRPr="005B02C1" w:rsidTr="00174518">
        <w:tc>
          <w:tcPr>
            <w:tcW w:w="568" w:type="dxa"/>
          </w:tcPr>
          <w:p w:rsidR="007268E8"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Приказ</w:t>
            </w:r>
          </w:p>
          <w:p w:rsidR="007268E8" w:rsidRPr="0018282D" w:rsidRDefault="007268E8" w:rsidP="00C44300">
            <w:pPr>
              <w:spacing w:after="0" w:line="240" w:lineRule="auto"/>
              <w:jc w:val="center"/>
              <w:rPr>
                <w:rFonts w:ascii="Times New Roman" w:hAnsi="Times New Roman"/>
                <w:sz w:val="24"/>
                <w:szCs w:val="24"/>
              </w:rPr>
            </w:pPr>
            <w:r w:rsidRPr="0018282D">
              <w:rPr>
                <w:rFonts w:ascii="Times New Roman" w:hAnsi="Times New Roman"/>
                <w:sz w:val="24"/>
                <w:szCs w:val="24"/>
              </w:rPr>
              <w:t>Минобрнауки № 1208 от 28.08.2019г.</w:t>
            </w:r>
          </w:p>
        </w:tc>
        <w:tc>
          <w:tcPr>
            <w:tcW w:w="6734" w:type="dxa"/>
          </w:tcPr>
          <w:p w:rsidR="007268E8" w:rsidRPr="0018282D" w:rsidRDefault="007268E8" w:rsidP="005B02C1">
            <w:pPr>
              <w:spacing w:after="0" w:line="240" w:lineRule="auto"/>
              <w:jc w:val="both"/>
              <w:rPr>
                <w:rFonts w:ascii="Times New Roman" w:hAnsi="Times New Roman"/>
                <w:sz w:val="24"/>
                <w:szCs w:val="24"/>
              </w:rPr>
            </w:pPr>
            <w:r w:rsidRPr="0018282D">
              <w:rPr>
                <w:rFonts w:ascii="Times New Roman" w:hAnsi="Times New Roman"/>
                <w:sz w:val="24"/>
                <w:szCs w:val="24"/>
              </w:rPr>
              <w:t>«Об утверждении Порядка применения электронного обучения, дистанционных образовательных технологий при реализации образовательных программ среднего профессионального образования»</w:t>
            </w:r>
          </w:p>
        </w:tc>
      </w:tr>
      <w:tr w:rsidR="007268E8" w:rsidRPr="005B02C1" w:rsidTr="00174518">
        <w:tc>
          <w:tcPr>
            <w:tcW w:w="568" w:type="dxa"/>
          </w:tcPr>
          <w:p w:rsidR="007268E8"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Приказ</w:t>
            </w:r>
          </w:p>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Минобрнауки № 1269 от 12.09.2019г.</w:t>
            </w:r>
          </w:p>
        </w:tc>
        <w:tc>
          <w:tcPr>
            <w:tcW w:w="6734" w:type="dxa"/>
          </w:tcPr>
          <w:p w:rsidR="007268E8" w:rsidRPr="0018282D" w:rsidRDefault="007268E8" w:rsidP="005B02C1">
            <w:pPr>
              <w:spacing w:after="0" w:line="240" w:lineRule="auto"/>
              <w:jc w:val="both"/>
              <w:rPr>
                <w:rFonts w:ascii="Times New Roman" w:hAnsi="Times New Roman"/>
                <w:sz w:val="24"/>
                <w:szCs w:val="24"/>
              </w:rPr>
            </w:pPr>
            <w:r w:rsidRPr="0018282D">
              <w:rPr>
                <w:rFonts w:ascii="Times New Roman" w:hAnsi="Times New Roman"/>
                <w:sz w:val="24"/>
                <w:szCs w:val="24"/>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Минобрнауки Донецкой Народной Республики от 25</w:t>
            </w:r>
            <w:r w:rsidR="00C828E6">
              <w:rPr>
                <w:rFonts w:ascii="Times New Roman" w:hAnsi="Times New Roman"/>
                <w:sz w:val="24"/>
                <w:szCs w:val="24"/>
              </w:rPr>
              <w:t xml:space="preserve"> </w:t>
            </w:r>
            <w:r w:rsidRPr="0018282D">
              <w:rPr>
                <w:rFonts w:ascii="Times New Roman" w:hAnsi="Times New Roman"/>
                <w:sz w:val="24"/>
                <w:szCs w:val="24"/>
              </w:rPr>
              <w:t>июня 2015г. № 282»</w:t>
            </w:r>
          </w:p>
        </w:tc>
      </w:tr>
      <w:tr w:rsidR="007268E8" w:rsidRPr="005B02C1" w:rsidTr="00174518">
        <w:tc>
          <w:tcPr>
            <w:tcW w:w="568" w:type="dxa"/>
          </w:tcPr>
          <w:p w:rsidR="007268E8" w:rsidRPr="00C44300"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Приказ</w:t>
            </w:r>
          </w:p>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Минобрнауки № 1286 от 16.09.2019г.</w:t>
            </w:r>
          </w:p>
        </w:tc>
        <w:tc>
          <w:tcPr>
            <w:tcW w:w="6734" w:type="dxa"/>
          </w:tcPr>
          <w:p w:rsidR="007268E8" w:rsidRPr="0018282D" w:rsidRDefault="007268E8" w:rsidP="005B02C1">
            <w:pPr>
              <w:spacing w:after="0" w:line="240" w:lineRule="auto"/>
              <w:jc w:val="both"/>
              <w:rPr>
                <w:rFonts w:ascii="Times New Roman" w:hAnsi="Times New Roman"/>
                <w:sz w:val="24"/>
                <w:szCs w:val="24"/>
              </w:rPr>
            </w:pPr>
            <w:r w:rsidRPr="0018282D">
              <w:rPr>
                <w:rFonts w:ascii="Times New Roman" w:hAnsi="Times New Roman"/>
                <w:sz w:val="24"/>
                <w:szCs w:val="24"/>
              </w:rPr>
              <w:t>«Об утверждении перечня и положений об учебно- методических объединениях, председателей учебно- методических объединений в системе среднего профессионального образования»</w:t>
            </w:r>
          </w:p>
        </w:tc>
      </w:tr>
      <w:tr w:rsidR="00C828E6" w:rsidRPr="005B02C1" w:rsidTr="00174518">
        <w:tc>
          <w:tcPr>
            <w:tcW w:w="568" w:type="dxa"/>
          </w:tcPr>
          <w:p w:rsidR="00C828E6" w:rsidRPr="00C44300" w:rsidRDefault="00C828E6"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C828E6" w:rsidRDefault="00C828E6" w:rsidP="00C828E6">
            <w:pPr>
              <w:spacing w:after="0" w:line="240" w:lineRule="auto"/>
              <w:jc w:val="center"/>
              <w:rPr>
                <w:rFonts w:ascii="Times New Roman" w:hAnsi="Times New Roman"/>
                <w:sz w:val="24"/>
                <w:szCs w:val="24"/>
              </w:rPr>
            </w:pPr>
            <w:r w:rsidRPr="00C828E6">
              <w:rPr>
                <w:rFonts w:ascii="Times New Roman" w:hAnsi="Times New Roman"/>
                <w:sz w:val="24"/>
                <w:szCs w:val="24"/>
              </w:rPr>
              <w:t>Приказ Мин</w:t>
            </w:r>
            <w:r>
              <w:rPr>
                <w:rFonts w:ascii="Times New Roman" w:hAnsi="Times New Roman"/>
                <w:sz w:val="24"/>
                <w:szCs w:val="24"/>
              </w:rPr>
              <w:t xml:space="preserve">обрнауки </w:t>
            </w:r>
          </w:p>
          <w:p w:rsidR="00C828E6" w:rsidRPr="0018282D" w:rsidRDefault="00C828E6" w:rsidP="00C828E6">
            <w:pPr>
              <w:spacing w:after="0" w:line="240" w:lineRule="auto"/>
              <w:jc w:val="center"/>
              <w:rPr>
                <w:rFonts w:ascii="Times New Roman" w:hAnsi="Times New Roman"/>
                <w:sz w:val="24"/>
                <w:szCs w:val="24"/>
              </w:rPr>
            </w:pPr>
            <w:r>
              <w:rPr>
                <w:rFonts w:ascii="Times New Roman" w:hAnsi="Times New Roman"/>
                <w:sz w:val="24"/>
                <w:szCs w:val="24"/>
              </w:rPr>
              <w:t>№ 17 от 10.01.2020</w:t>
            </w:r>
            <w:r w:rsidRPr="00C828E6">
              <w:rPr>
                <w:rFonts w:ascii="Times New Roman" w:hAnsi="Times New Roman"/>
                <w:sz w:val="24"/>
                <w:szCs w:val="24"/>
              </w:rPr>
              <w:t>г.</w:t>
            </w:r>
          </w:p>
        </w:tc>
        <w:tc>
          <w:tcPr>
            <w:tcW w:w="6734" w:type="dxa"/>
          </w:tcPr>
          <w:p w:rsidR="00C828E6" w:rsidRPr="0018282D" w:rsidRDefault="00C828E6" w:rsidP="005B02C1">
            <w:pPr>
              <w:spacing w:after="0" w:line="240" w:lineRule="auto"/>
              <w:jc w:val="both"/>
              <w:rPr>
                <w:rFonts w:ascii="Times New Roman" w:hAnsi="Times New Roman"/>
                <w:sz w:val="24"/>
                <w:szCs w:val="24"/>
              </w:rPr>
            </w:pPr>
            <w:r w:rsidRPr="00C828E6">
              <w:rPr>
                <w:rFonts w:ascii="Times New Roman" w:hAnsi="Times New Roman"/>
                <w:sz w:val="24"/>
                <w:szCs w:val="24"/>
              </w:rPr>
              <w:t>О введении спецкурса «Уроки Победы» в организациях, осуществляющих образовательную деятельность по програм</w:t>
            </w:r>
            <w:r>
              <w:rPr>
                <w:rFonts w:ascii="Times New Roman" w:hAnsi="Times New Roman"/>
                <w:sz w:val="24"/>
                <w:szCs w:val="24"/>
              </w:rPr>
              <w:t>мам общего образования</w:t>
            </w:r>
          </w:p>
        </w:tc>
      </w:tr>
      <w:tr w:rsidR="007268E8" w:rsidRPr="005B02C1" w:rsidTr="00174518">
        <w:trPr>
          <w:trHeight w:val="444"/>
        </w:trPr>
        <w:tc>
          <w:tcPr>
            <w:tcW w:w="10207" w:type="dxa"/>
            <w:gridSpan w:val="3"/>
            <w:shd w:val="clear" w:color="auto" w:fill="D9D9D9"/>
            <w:vAlign w:val="center"/>
          </w:tcPr>
          <w:p w:rsidR="007268E8" w:rsidRPr="005B02C1" w:rsidRDefault="007268E8" w:rsidP="005B02C1">
            <w:pPr>
              <w:spacing w:after="0" w:line="240" w:lineRule="auto"/>
              <w:jc w:val="center"/>
              <w:rPr>
                <w:rFonts w:ascii="Times New Roman" w:eastAsia="Times New Roman" w:hAnsi="Times New Roman"/>
                <w:b/>
                <w:sz w:val="24"/>
                <w:szCs w:val="24"/>
              </w:rPr>
            </w:pPr>
            <w:r w:rsidRPr="005B02C1">
              <w:rPr>
                <w:rFonts w:ascii="Times New Roman" w:eastAsia="Times New Roman" w:hAnsi="Times New Roman"/>
                <w:b/>
                <w:sz w:val="24"/>
                <w:szCs w:val="24"/>
              </w:rPr>
              <w:t>АТТЕСТАЦИЯ И ПОВЫШЕНИЕ КВАЛИФИКАЦИИ ПЕДАГОГИЧЕСКИХ РАБОТНИКОВ</w:t>
            </w: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№330 от 20.06.2015г.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Временное положение о проведении аттестации педагогических работников организаций, осуществляющих  образовательную деятельность</w:t>
            </w: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№830 от 09.08.2016г.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Приказ Министерства образования и науки Донецкой Народной Республики «Изменения и дополнения во Временное положение о проведении аттестации педагогических работников организаций, осуществляющих  образовательную деятельность»</w:t>
            </w: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Совета Министров ДНР №2-16 от 27.02.2015г.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Положение о порядке осуществления дополнительного профессионального образования работников образовательных организаций и научных учреждений</w:t>
            </w: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№435 от 27.08.2015г.</w:t>
            </w:r>
          </w:p>
        </w:tc>
        <w:tc>
          <w:tcPr>
            <w:tcW w:w="6734" w:type="dxa"/>
          </w:tcPr>
          <w:p w:rsidR="00C828E6" w:rsidRPr="005B02C1" w:rsidRDefault="007268E8" w:rsidP="004D4B6C">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Типовое временное положение об осуществлении дополнительного профессионального образования педагогических работников ОО СПО</w:t>
            </w: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№6309 от 21.12.2016г.</w:t>
            </w:r>
          </w:p>
        </w:tc>
        <w:tc>
          <w:tcPr>
            <w:tcW w:w="6734" w:type="dxa"/>
          </w:tcPr>
          <w:p w:rsidR="007268E8"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в помощь к аттестации педагогических работников</w:t>
            </w:r>
          </w:p>
          <w:p w:rsidR="004D4B6C" w:rsidRPr="005B02C1" w:rsidRDefault="004D4B6C" w:rsidP="005B02C1">
            <w:pPr>
              <w:spacing w:after="0" w:line="240" w:lineRule="auto"/>
              <w:jc w:val="both"/>
              <w:rPr>
                <w:rFonts w:ascii="Times New Roman" w:eastAsia="Times New Roman" w:hAnsi="Times New Roman"/>
                <w:sz w:val="24"/>
                <w:szCs w:val="24"/>
              </w:rPr>
            </w:pP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r w:rsidR="00C828E6">
              <w:rPr>
                <w:rFonts w:ascii="Times New Roman" w:hAnsi="Times New Roman"/>
                <w:sz w:val="24"/>
                <w:szCs w:val="24"/>
              </w:rPr>
              <w:t xml:space="preserve"> </w:t>
            </w:r>
            <w:r w:rsidRPr="005B02C1">
              <w:rPr>
                <w:rFonts w:ascii="Times New Roman" w:hAnsi="Times New Roman"/>
                <w:sz w:val="24"/>
                <w:szCs w:val="24"/>
              </w:rPr>
              <w:t>№381 от 01.02.2016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hAnsi="Times New Roman"/>
                <w:sz w:val="24"/>
                <w:szCs w:val="24"/>
              </w:rPr>
              <w:t>Об аттестации кандидатов на должность руководителей образовательных организаций среднего профессионального образования</w:t>
            </w: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r w:rsidR="00C828E6">
              <w:rPr>
                <w:rFonts w:ascii="Times New Roman" w:hAnsi="Times New Roman"/>
                <w:sz w:val="24"/>
                <w:szCs w:val="24"/>
              </w:rPr>
              <w:t xml:space="preserve"> </w:t>
            </w:r>
            <w:r w:rsidRPr="005B02C1">
              <w:rPr>
                <w:rFonts w:ascii="Times New Roman" w:hAnsi="Times New Roman"/>
                <w:sz w:val="24"/>
                <w:szCs w:val="24"/>
              </w:rPr>
              <w:t>№1910 от 29.04.2016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 Об аттестации кандидатов на должность директора образовательного учреждения среднего профессионального образования</w:t>
            </w: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r w:rsidR="00C828E6">
              <w:rPr>
                <w:rFonts w:ascii="Times New Roman" w:hAnsi="Times New Roman"/>
                <w:sz w:val="24"/>
                <w:szCs w:val="24"/>
              </w:rPr>
              <w:t xml:space="preserve"> </w:t>
            </w:r>
            <w:r w:rsidRPr="005B02C1">
              <w:rPr>
                <w:rFonts w:ascii="Times New Roman" w:hAnsi="Times New Roman"/>
                <w:sz w:val="24"/>
                <w:szCs w:val="24"/>
              </w:rPr>
              <w:t>№249 от 23.03.2016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 О внесении изменений во Временное положение о проведении аттестации педагогических работников организаций, осуществляющих образовательную деятельность, утвержденное приказом № 330 от 20 июля 2015 года</w:t>
            </w: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r w:rsidR="00C828E6">
              <w:rPr>
                <w:rFonts w:ascii="Times New Roman" w:hAnsi="Times New Roman"/>
                <w:sz w:val="24"/>
                <w:szCs w:val="24"/>
              </w:rPr>
              <w:t xml:space="preserve"> </w:t>
            </w:r>
            <w:r w:rsidRPr="005B02C1">
              <w:rPr>
                <w:rFonts w:ascii="Times New Roman" w:hAnsi="Times New Roman"/>
                <w:sz w:val="24"/>
                <w:szCs w:val="24"/>
              </w:rPr>
              <w:t>№342 от 23.07.2015 г.</w:t>
            </w:r>
          </w:p>
        </w:tc>
        <w:tc>
          <w:tcPr>
            <w:tcW w:w="6734" w:type="dxa"/>
          </w:tcPr>
          <w:p w:rsidR="007268E8" w:rsidRPr="005B02C1" w:rsidRDefault="007268E8" w:rsidP="005B02C1">
            <w:pPr>
              <w:spacing w:after="0" w:line="240" w:lineRule="auto"/>
              <w:rPr>
                <w:rFonts w:ascii="Times New Roman" w:hAnsi="Times New Roman"/>
                <w:sz w:val="24"/>
                <w:szCs w:val="24"/>
              </w:rPr>
            </w:pPr>
            <w:r w:rsidRPr="005B02C1">
              <w:rPr>
                <w:rFonts w:ascii="Times New Roman" w:hAnsi="Times New Roman"/>
                <w:sz w:val="24"/>
                <w:szCs w:val="24"/>
              </w:rPr>
              <w:t>Положение об экспертной группе, создаваемой для проведения аттестации педагогических работников, руководителей организаций, осуществляющих образовательную деятельность</w:t>
            </w:r>
          </w:p>
        </w:tc>
      </w:tr>
      <w:tr w:rsidR="007268E8" w:rsidRPr="005B02C1" w:rsidTr="00174518">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№484 от 11.04.2019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результатах проведения аттестации педагогических работников в 2018-2019 учебном году</w:t>
            </w:r>
          </w:p>
        </w:tc>
      </w:tr>
      <w:tr w:rsidR="007268E8" w:rsidRPr="005B02C1" w:rsidTr="00174518">
        <w:tc>
          <w:tcPr>
            <w:tcW w:w="568" w:type="dxa"/>
          </w:tcPr>
          <w:p w:rsidR="007268E8" w:rsidRPr="00C44300"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18282D" w:rsidRDefault="007268E8" w:rsidP="005B02C1">
            <w:pPr>
              <w:spacing w:after="0" w:line="240" w:lineRule="auto"/>
              <w:jc w:val="center"/>
              <w:rPr>
                <w:rFonts w:ascii="Times New Roman" w:hAnsi="Times New Roman"/>
                <w:sz w:val="24"/>
                <w:szCs w:val="24"/>
                <w:lang w:val="en-US"/>
              </w:rPr>
            </w:pPr>
            <w:r w:rsidRPr="0018282D">
              <w:rPr>
                <w:rFonts w:ascii="Times New Roman" w:hAnsi="Times New Roman"/>
                <w:sz w:val="24"/>
                <w:szCs w:val="24"/>
              </w:rPr>
              <w:t xml:space="preserve">Приказ Минобрнауки </w:t>
            </w:r>
          </w:p>
          <w:p w:rsidR="007268E8" w:rsidRPr="0018282D" w:rsidRDefault="007268E8" w:rsidP="00C44300">
            <w:pPr>
              <w:spacing w:after="0" w:line="240" w:lineRule="auto"/>
              <w:jc w:val="center"/>
              <w:rPr>
                <w:rFonts w:ascii="Times New Roman" w:hAnsi="Times New Roman"/>
                <w:sz w:val="24"/>
                <w:szCs w:val="24"/>
              </w:rPr>
            </w:pPr>
            <w:r w:rsidRPr="0018282D">
              <w:rPr>
                <w:rFonts w:ascii="Times New Roman" w:hAnsi="Times New Roman"/>
                <w:sz w:val="24"/>
                <w:szCs w:val="24"/>
              </w:rPr>
              <w:t xml:space="preserve">№1210 от 28.08.2019г. </w:t>
            </w:r>
          </w:p>
        </w:tc>
        <w:tc>
          <w:tcPr>
            <w:tcW w:w="6734" w:type="dxa"/>
          </w:tcPr>
          <w:p w:rsidR="007268E8" w:rsidRPr="0018282D" w:rsidRDefault="007268E8" w:rsidP="00960BE2">
            <w:pPr>
              <w:spacing w:after="0" w:line="240" w:lineRule="auto"/>
              <w:jc w:val="both"/>
              <w:rPr>
                <w:rFonts w:ascii="Times New Roman" w:hAnsi="Times New Roman"/>
                <w:sz w:val="24"/>
                <w:szCs w:val="24"/>
              </w:rPr>
            </w:pPr>
            <w:r w:rsidRPr="0018282D">
              <w:rPr>
                <w:rFonts w:ascii="Times New Roman" w:hAnsi="Times New Roman"/>
                <w:sz w:val="24"/>
                <w:szCs w:val="24"/>
              </w:rPr>
              <w:t>«Об аттестации руководителей, педагогических работников организаций, осуществляющих образовательную деятельность, психологической службы в системе образования, организаций, осуществляющих научно- методическое, методическое обеспечение образовательной деятельности и управления системой образования в 2019-2020 учебном году»</w:t>
            </w:r>
          </w:p>
        </w:tc>
      </w:tr>
      <w:tr w:rsidR="007268E8" w:rsidRPr="005B02C1" w:rsidTr="00174518">
        <w:tc>
          <w:tcPr>
            <w:tcW w:w="568" w:type="dxa"/>
          </w:tcPr>
          <w:p w:rsidR="007268E8" w:rsidRPr="00C44300"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 xml:space="preserve">Приказ </w:t>
            </w:r>
          </w:p>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Минобрнауки № 1241 от 03.09.2019г.</w:t>
            </w:r>
          </w:p>
        </w:tc>
        <w:tc>
          <w:tcPr>
            <w:tcW w:w="6734" w:type="dxa"/>
          </w:tcPr>
          <w:p w:rsidR="007268E8" w:rsidRPr="0018282D" w:rsidRDefault="007268E8" w:rsidP="005B02C1">
            <w:pPr>
              <w:spacing w:after="0" w:line="240" w:lineRule="auto"/>
              <w:jc w:val="both"/>
              <w:rPr>
                <w:rFonts w:ascii="Times New Roman" w:hAnsi="Times New Roman"/>
                <w:sz w:val="24"/>
                <w:szCs w:val="24"/>
              </w:rPr>
            </w:pPr>
            <w:r w:rsidRPr="0018282D">
              <w:rPr>
                <w:rFonts w:ascii="Times New Roman" w:hAnsi="Times New Roman"/>
                <w:sz w:val="24"/>
                <w:szCs w:val="24"/>
              </w:rPr>
              <w:t xml:space="preserve">«Об утверждении состава аттестационной комиссии </w:t>
            </w:r>
            <w:r w:rsidRPr="0018282D">
              <w:rPr>
                <w:rFonts w:ascii="Times New Roman" w:hAnsi="Times New Roman"/>
                <w:sz w:val="24"/>
                <w:szCs w:val="24"/>
                <w:lang w:val="en-US"/>
              </w:rPr>
              <w:t>III</w:t>
            </w:r>
            <w:r w:rsidRPr="0018282D">
              <w:rPr>
                <w:rFonts w:ascii="Times New Roman" w:hAnsi="Times New Roman"/>
                <w:sz w:val="24"/>
                <w:szCs w:val="24"/>
              </w:rPr>
              <w:t xml:space="preserve"> уровня Министерства  образования и науки Донецкой Народной Республики»</w:t>
            </w:r>
          </w:p>
        </w:tc>
      </w:tr>
      <w:tr w:rsidR="007268E8" w:rsidRPr="005B02C1" w:rsidTr="00174518">
        <w:tc>
          <w:tcPr>
            <w:tcW w:w="568" w:type="dxa"/>
          </w:tcPr>
          <w:p w:rsidR="007268E8" w:rsidRPr="00C44300"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 xml:space="preserve">Приказ </w:t>
            </w:r>
          </w:p>
          <w:p w:rsidR="007268E8" w:rsidRPr="0018282D" w:rsidRDefault="007268E8" w:rsidP="005B02C1">
            <w:pPr>
              <w:spacing w:after="0" w:line="240" w:lineRule="auto"/>
              <w:jc w:val="center"/>
              <w:rPr>
                <w:rFonts w:ascii="Times New Roman" w:hAnsi="Times New Roman"/>
                <w:sz w:val="24"/>
                <w:szCs w:val="24"/>
              </w:rPr>
            </w:pPr>
            <w:r w:rsidRPr="0018282D">
              <w:rPr>
                <w:rFonts w:ascii="Times New Roman" w:hAnsi="Times New Roman"/>
                <w:sz w:val="24"/>
                <w:szCs w:val="24"/>
              </w:rPr>
              <w:t>Минобрнауки № 1436 от 18.10.2019г.</w:t>
            </w:r>
          </w:p>
        </w:tc>
        <w:tc>
          <w:tcPr>
            <w:tcW w:w="6734" w:type="dxa"/>
          </w:tcPr>
          <w:p w:rsidR="007268E8" w:rsidRPr="0018282D" w:rsidRDefault="007268E8" w:rsidP="00C44300">
            <w:pPr>
              <w:spacing w:after="0" w:line="240" w:lineRule="auto"/>
              <w:jc w:val="both"/>
              <w:rPr>
                <w:rFonts w:ascii="Times New Roman" w:hAnsi="Times New Roman"/>
                <w:sz w:val="24"/>
                <w:szCs w:val="24"/>
              </w:rPr>
            </w:pPr>
            <w:r w:rsidRPr="0018282D">
              <w:rPr>
                <w:rFonts w:ascii="Times New Roman" w:hAnsi="Times New Roman"/>
                <w:sz w:val="24"/>
                <w:szCs w:val="24"/>
              </w:rPr>
              <w:t xml:space="preserve">«Об утверждении списков руководителей, педагогических работников организаций, осуществляющих образовательную деятельность, организаций, осуществляющих обеспечение образовательной деятельности, аттестуемых комиссией </w:t>
            </w:r>
            <w:r w:rsidRPr="0018282D">
              <w:rPr>
                <w:rFonts w:ascii="Times New Roman" w:hAnsi="Times New Roman"/>
                <w:sz w:val="24"/>
                <w:szCs w:val="24"/>
                <w:lang w:val="en-US"/>
              </w:rPr>
              <w:t>III</w:t>
            </w:r>
            <w:r w:rsidRPr="0018282D">
              <w:rPr>
                <w:rFonts w:ascii="Times New Roman" w:hAnsi="Times New Roman"/>
                <w:sz w:val="24"/>
                <w:szCs w:val="24"/>
              </w:rPr>
              <w:t xml:space="preserve"> уровня Министерства образования и науки Донецкой Народной Республики»</w:t>
            </w:r>
          </w:p>
        </w:tc>
      </w:tr>
      <w:tr w:rsidR="007268E8" w:rsidRPr="005B02C1" w:rsidTr="00174518">
        <w:trPr>
          <w:trHeight w:val="316"/>
        </w:trPr>
        <w:tc>
          <w:tcPr>
            <w:tcW w:w="10207" w:type="dxa"/>
            <w:gridSpan w:val="3"/>
            <w:shd w:val="clear" w:color="auto" w:fill="D9D9D9"/>
            <w:vAlign w:val="center"/>
          </w:tcPr>
          <w:p w:rsidR="007268E8" w:rsidRPr="005B02C1" w:rsidRDefault="007268E8" w:rsidP="005B02C1">
            <w:pPr>
              <w:spacing w:after="0" w:line="240" w:lineRule="auto"/>
              <w:jc w:val="center"/>
              <w:rPr>
                <w:rFonts w:ascii="Times New Roman" w:eastAsia="Times New Roman" w:hAnsi="Times New Roman"/>
                <w:b/>
                <w:sz w:val="24"/>
                <w:szCs w:val="24"/>
              </w:rPr>
            </w:pPr>
            <w:r w:rsidRPr="005B02C1">
              <w:rPr>
                <w:rFonts w:ascii="Times New Roman" w:eastAsia="Times New Roman" w:hAnsi="Times New Roman"/>
                <w:b/>
                <w:sz w:val="24"/>
                <w:szCs w:val="24"/>
              </w:rPr>
              <w:t>ЛИЦЕНЗИРОВАНИЕ И АККРЕДИТАЦИЯ ОБРАЗОВАТЕЛЬНОЙ ДЕЯТЕЛЬНОСТИ</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Народного Совета ДНР № 18-IHC от 27.02.2015г. (действующая редакция по состоянию на 29.03.2017г.)</w:t>
            </w:r>
          </w:p>
        </w:tc>
        <w:tc>
          <w:tcPr>
            <w:tcW w:w="6734" w:type="dxa"/>
          </w:tcPr>
          <w:p w:rsidR="007268E8" w:rsidRPr="005B02C1" w:rsidRDefault="007268E8" w:rsidP="005B02C1">
            <w:pPr>
              <w:spacing w:after="0" w:line="240" w:lineRule="auto"/>
              <w:rPr>
                <w:rFonts w:ascii="Times New Roman" w:hAnsi="Times New Roman"/>
                <w:sz w:val="24"/>
                <w:szCs w:val="24"/>
              </w:rPr>
            </w:pPr>
            <w:r w:rsidRPr="005B02C1">
              <w:rPr>
                <w:rFonts w:ascii="Times New Roman" w:hAnsi="Times New Roman"/>
                <w:sz w:val="24"/>
                <w:szCs w:val="24"/>
              </w:rPr>
              <w:t xml:space="preserve">Закон  о лицензировании отдельных видов хозяйственной деятельности </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Совета Министров ДНР № 3-22 от 10.10.2017г.</w:t>
            </w:r>
          </w:p>
        </w:tc>
        <w:tc>
          <w:tcPr>
            <w:tcW w:w="6734" w:type="dxa"/>
          </w:tcPr>
          <w:p w:rsidR="007268E8" w:rsidRPr="005B02C1" w:rsidRDefault="007268E8" w:rsidP="005B02C1">
            <w:pPr>
              <w:spacing w:after="0" w:line="240" w:lineRule="auto"/>
              <w:rPr>
                <w:rFonts w:ascii="Times New Roman" w:hAnsi="Times New Roman"/>
                <w:sz w:val="24"/>
                <w:szCs w:val="24"/>
              </w:rPr>
            </w:pPr>
            <w:r w:rsidRPr="005B02C1">
              <w:rPr>
                <w:rFonts w:ascii="Times New Roman" w:hAnsi="Times New Roman"/>
                <w:sz w:val="24"/>
                <w:szCs w:val="24"/>
              </w:rPr>
              <w:t xml:space="preserve">Положение о лицензировании образовательной деятельности </w:t>
            </w:r>
            <w:bookmarkStart w:id="1" w:name="_Hlk491169830"/>
            <w:r w:rsidRPr="005B02C1">
              <w:rPr>
                <w:rFonts w:ascii="Times New Roman" w:hAnsi="Times New Roman"/>
                <w:sz w:val="24"/>
                <w:szCs w:val="24"/>
              </w:rPr>
              <w:t>(новая редакция)</w:t>
            </w:r>
            <w:bookmarkEnd w:id="1"/>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Минобрнауки№148 от 17.02.2016 г.</w:t>
            </w:r>
          </w:p>
        </w:tc>
        <w:tc>
          <w:tcPr>
            <w:tcW w:w="6734" w:type="dxa"/>
          </w:tcPr>
          <w:p w:rsidR="007268E8" w:rsidRPr="005B02C1" w:rsidRDefault="007268E8" w:rsidP="005B02C1">
            <w:pPr>
              <w:spacing w:after="0" w:line="240" w:lineRule="auto"/>
              <w:rPr>
                <w:rFonts w:ascii="Times New Roman" w:hAnsi="Times New Roman"/>
                <w:sz w:val="24"/>
                <w:szCs w:val="24"/>
              </w:rPr>
            </w:pPr>
            <w:r w:rsidRPr="005B02C1">
              <w:rPr>
                <w:rFonts w:ascii="Times New Roman" w:hAnsi="Times New Roman"/>
                <w:sz w:val="24"/>
                <w:szCs w:val="24"/>
              </w:rPr>
              <w:t>О продлении срока действия разрешений на осуществление образовательной деятельности, сертификатов о государственной аккредитации, свидетельств об аттестации</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502 от 12.05.2017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 Об утверждении форм заявлений и документов, используемых в процессе лицензирования образовательной деятельности образовательных организаций, осуществляющих образовательную деятельность на территории ДНР</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Постановление Совета Министров ДНР № 5-2 от 29.03.2017г.</w:t>
            </w:r>
          </w:p>
        </w:tc>
        <w:tc>
          <w:tcPr>
            <w:tcW w:w="6734" w:type="dxa"/>
          </w:tcPr>
          <w:p w:rsidR="007268E8" w:rsidRPr="005B02C1" w:rsidRDefault="007268E8" w:rsidP="005B02C1">
            <w:pPr>
              <w:spacing w:after="0" w:line="240" w:lineRule="auto"/>
              <w:rPr>
                <w:rFonts w:ascii="Times New Roman" w:hAnsi="Times New Roman"/>
                <w:sz w:val="24"/>
                <w:szCs w:val="24"/>
              </w:rPr>
            </w:pPr>
            <w:r w:rsidRPr="005B02C1">
              <w:rPr>
                <w:rFonts w:ascii="Times New Roman" w:hAnsi="Times New Roman"/>
                <w:sz w:val="24"/>
                <w:szCs w:val="24"/>
              </w:rPr>
              <w:t>Положение о государственной аккредитации образовательной деятельности (новая редакция)</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Минобрнауки№1014 от 29.09.2016г.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форм сведений, используемых в процессе государственной аккредитации образовательной деятельности организаций, осуществляющих образовательную деятельность</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r w:rsidR="00C828E6">
              <w:rPr>
                <w:rFonts w:ascii="Times New Roman" w:hAnsi="Times New Roman"/>
                <w:sz w:val="24"/>
                <w:szCs w:val="24"/>
              </w:rPr>
              <w:t xml:space="preserve"> </w:t>
            </w:r>
            <w:r w:rsidRPr="005B02C1">
              <w:rPr>
                <w:rFonts w:ascii="Times New Roman" w:hAnsi="Times New Roman"/>
                <w:sz w:val="24"/>
                <w:szCs w:val="24"/>
              </w:rPr>
              <w:t>№5737 от 15.12.2015г.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документах Государственного комитета горного и технического надзора, необходимых для лицензирования и аккредитации образовательной деятельности</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r w:rsidR="00C828E6">
              <w:rPr>
                <w:rFonts w:ascii="Times New Roman" w:hAnsi="Times New Roman"/>
                <w:sz w:val="24"/>
                <w:szCs w:val="24"/>
              </w:rPr>
              <w:t xml:space="preserve"> </w:t>
            </w:r>
            <w:r w:rsidRPr="005B02C1">
              <w:rPr>
                <w:rFonts w:ascii="Times New Roman" w:hAnsi="Times New Roman"/>
                <w:sz w:val="24"/>
                <w:szCs w:val="24"/>
              </w:rPr>
              <w:t>№5040 от 05.11.2015г.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документах Госсанэпидслужбы по вопросам лицензирования и аккредитации образовательной деятельности</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№3912 от 29.08.2016г.</w:t>
            </w:r>
            <w:r w:rsidRPr="005B02C1">
              <w:rPr>
                <w:rFonts w:ascii="Times New Roman" w:eastAsia="Times New Roman" w:hAnsi="Times New Roman"/>
                <w:sz w:val="24"/>
                <w:szCs w:val="24"/>
              </w:rPr>
              <w:tab/>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О лицензировании образовательной деятельности в организациях, осуществляющих образовательную деятельность на территории Донецкой Народной Республики </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35/21-58 от 12.01.2018</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 О лицензировании программ профессионального обучения и программ дополнительного образования</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 16/21-58 от 11.01.2018 </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лицензировании образовательной деятельности - подготовка водителей (автошкол)</w:t>
            </w:r>
          </w:p>
        </w:tc>
      </w:tr>
      <w:tr w:rsidR="007268E8" w:rsidRPr="005B02C1" w:rsidTr="00174518">
        <w:trPr>
          <w:trHeight w:val="537"/>
        </w:trPr>
        <w:tc>
          <w:tcPr>
            <w:tcW w:w="568" w:type="dxa"/>
          </w:tcPr>
          <w:p w:rsidR="007268E8" w:rsidRPr="005B02C1"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Pr>
                <w:rFonts w:ascii="Times New Roman" w:eastAsia="Times New Roman" w:hAnsi="Times New Roman"/>
                <w:sz w:val="24"/>
                <w:szCs w:val="24"/>
                <w:lang w:val="en-US"/>
              </w:rPr>
              <w:t xml:space="preserve"> </w:t>
            </w:r>
            <w:r w:rsidRPr="005B02C1">
              <w:rPr>
                <w:rFonts w:ascii="Times New Roman" w:eastAsia="Times New Roman" w:hAnsi="Times New Roman"/>
                <w:sz w:val="24"/>
                <w:szCs w:val="24"/>
              </w:rPr>
              <w:t>№666 от 25.07.2018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государственной аккредитации</w:t>
            </w:r>
          </w:p>
        </w:tc>
      </w:tr>
      <w:tr w:rsidR="007268E8" w:rsidRPr="005B02C1" w:rsidTr="00174518">
        <w:trPr>
          <w:trHeight w:val="537"/>
        </w:trPr>
        <w:tc>
          <w:tcPr>
            <w:tcW w:w="568" w:type="dxa"/>
          </w:tcPr>
          <w:p w:rsidR="007268E8" w:rsidRPr="00C44300" w:rsidRDefault="007268E8" w:rsidP="00C44300">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18282D" w:rsidRDefault="007268E8" w:rsidP="005B02C1">
            <w:pPr>
              <w:spacing w:after="0" w:line="240" w:lineRule="auto"/>
              <w:jc w:val="center"/>
              <w:rPr>
                <w:rFonts w:ascii="Times New Roman" w:eastAsia="Times New Roman" w:hAnsi="Times New Roman"/>
                <w:sz w:val="24"/>
                <w:szCs w:val="24"/>
                <w:lang w:val="en-US"/>
              </w:rPr>
            </w:pPr>
            <w:r w:rsidRPr="0018282D">
              <w:rPr>
                <w:rFonts w:ascii="Times New Roman" w:eastAsia="Times New Roman" w:hAnsi="Times New Roman"/>
                <w:sz w:val="24"/>
                <w:szCs w:val="24"/>
              </w:rPr>
              <w:t>Приказ</w:t>
            </w:r>
            <w:r w:rsidRPr="0018282D">
              <w:rPr>
                <w:rFonts w:ascii="Times New Roman" w:eastAsia="Times New Roman" w:hAnsi="Times New Roman"/>
                <w:sz w:val="24"/>
                <w:szCs w:val="24"/>
                <w:lang w:val="en-US"/>
              </w:rPr>
              <w:t xml:space="preserve"> </w:t>
            </w:r>
            <w:r w:rsidRPr="0018282D">
              <w:rPr>
                <w:rFonts w:ascii="Times New Roman" w:eastAsia="Times New Roman" w:hAnsi="Times New Roman"/>
                <w:sz w:val="24"/>
                <w:szCs w:val="24"/>
              </w:rPr>
              <w:t xml:space="preserve">Минобрнауки </w:t>
            </w:r>
          </w:p>
          <w:p w:rsidR="007268E8" w:rsidRPr="0018282D" w:rsidRDefault="007268E8" w:rsidP="005B02C1">
            <w:pPr>
              <w:spacing w:after="0" w:line="240" w:lineRule="auto"/>
              <w:jc w:val="center"/>
              <w:rPr>
                <w:rFonts w:ascii="Times New Roman" w:eastAsia="Times New Roman" w:hAnsi="Times New Roman"/>
                <w:sz w:val="24"/>
                <w:szCs w:val="24"/>
              </w:rPr>
            </w:pPr>
            <w:r w:rsidRPr="0018282D">
              <w:rPr>
                <w:rFonts w:ascii="Times New Roman" w:eastAsia="Times New Roman" w:hAnsi="Times New Roman"/>
                <w:sz w:val="24"/>
                <w:szCs w:val="24"/>
              </w:rPr>
              <w:t>№ 1245 от 04.09.2019г.</w:t>
            </w:r>
          </w:p>
        </w:tc>
        <w:tc>
          <w:tcPr>
            <w:tcW w:w="6734" w:type="dxa"/>
          </w:tcPr>
          <w:p w:rsidR="007268E8" w:rsidRPr="0018282D" w:rsidRDefault="007268E8" w:rsidP="00C44300">
            <w:pPr>
              <w:spacing w:after="0" w:line="240" w:lineRule="auto"/>
              <w:jc w:val="both"/>
              <w:rPr>
                <w:rFonts w:ascii="Times New Roman" w:eastAsia="Times New Roman" w:hAnsi="Times New Roman"/>
                <w:sz w:val="24"/>
                <w:szCs w:val="24"/>
              </w:rPr>
            </w:pPr>
            <w:r w:rsidRPr="0018282D">
              <w:rPr>
                <w:rFonts w:ascii="Times New Roman" w:eastAsia="Times New Roman" w:hAnsi="Times New Roman"/>
                <w:sz w:val="24"/>
                <w:szCs w:val="24"/>
              </w:rPr>
              <w:t xml:space="preserve">«О признании утратившим силу Приказ Министерства образования и науки  Донецкой Народной Республики от 12 февраля 2015г. № 39  «Об утверждении Временного положения об образовательном учреждении (заведение, организации) среднего профессионального образования (профессионально- техническом учебном заведении и учебном заведении </w:t>
            </w:r>
            <w:r w:rsidRPr="0018282D">
              <w:rPr>
                <w:rFonts w:ascii="Times New Roman" w:eastAsia="Times New Roman" w:hAnsi="Times New Roman"/>
                <w:sz w:val="24"/>
                <w:szCs w:val="24"/>
                <w:lang w:val="en-US"/>
              </w:rPr>
              <w:t>I</w:t>
            </w:r>
            <w:r w:rsidRPr="0018282D">
              <w:rPr>
                <w:rFonts w:ascii="Times New Roman" w:eastAsia="Times New Roman" w:hAnsi="Times New Roman"/>
                <w:sz w:val="24"/>
                <w:szCs w:val="24"/>
              </w:rPr>
              <w:t xml:space="preserve"> уровня аккредитации)»</w:t>
            </w:r>
          </w:p>
        </w:tc>
      </w:tr>
      <w:tr w:rsidR="007268E8" w:rsidRPr="005B02C1" w:rsidTr="00174518">
        <w:trPr>
          <w:trHeight w:val="324"/>
        </w:trPr>
        <w:tc>
          <w:tcPr>
            <w:tcW w:w="10207" w:type="dxa"/>
            <w:gridSpan w:val="3"/>
            <w:shd w:val="clear" w:color="auto" w:fill="D9D9D9"/>
            <w:vAlign w:val="center"/>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b/>
                <w:sz w:val="24"/>
                <w:szCs w:val="24"/>
              </w:rPr>
              <w:t>МЕТОДИЧЕСКАЯ РАБОТА (МЕТОДИЧЕСКИЕ РЕКОМЕНДАЦИИ)</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№103 от 06.04.2015г.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Временное Типовое положение о методической работе в учреждениях среднего профессионального (профессионально-технического) образования и профессионального обучения</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№303 от 11.03.19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Типовое положение об учебно-методических объединениях в системе среднего профессионального образования</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№5950 от 25.12.2015г.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разработке и формированию образовательных программ СПО</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1103 от 26.10.2017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разработке вариативной части профессиональной образовательной программы среднего профессионального образования</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4415/21-58 от 15.09.2017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реализации дополнительных профессиональных программ с использованием электронного обучения, дистанционных образовательных технологий</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№3606 от 27.08.2015г.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Методические рекомендации по разработке рабочих программ учебных дисциплин общеобразовательного и общепрофессионального циклов в соответствии с требованиями государственных образовательных стандартов СПО </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№3806 от 09.09.2015г.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разработке рабочих программ профессиональных модулей</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№5301 от 19.11.2015г.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планированию и организации самостоятельной работ студентов образовательных учреждений СПО</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746 от 30.10.2015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Типовое положение об учебно-методических объединениях педагогических работников образовательных учреждений среднего профессионального образования</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Cs w:val="24"/>
              </w:rPr>
              <w:t>Протокол №8 заседания методического совета УМЦ ПТО от 21.08.2015г.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Методические рекомендации по написанию и оформлению методических материалов</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Cs w:val="24"/>
              </w:rPr>
            </w:pPr>
            <w:r w:rsidRPr="005B02C1">
              <w:rPr>
                <w:rFonts w:ascii="Times New Roman" w:hAnsi="Times New Roman"/>
                <w:szCs w:val="24"/>
              </w:rPr>
              <w:t xml:space="preserve">Протокол №4  заседания учебно-методического </w:t>
            </w:r>
            <w:r w:rsidRPr="005B02C1">
              <w:rPr>
                <w:rFonts w:ascii="Times New Roman" w:hAnsi="Times New Roman"/>
                <w:szCs w:val="24"/>
              </w:rPr>
              <w:lastRenderedPageBreak/>
              <w:t>совета УМЦ ПТО</w:t>
            </w:r>
          </w:p>
          <w:p w:rsidR="007268E8" w:rsidRPr="005B02C1" w:rsidRDefault="007268E8" w:rsidP="005B02C1">
            <w:pPr>
              <w:spacing w:after="0" w:line="240" w:lineRule="auto"/>
              <w:jc w:val="center"/>
              <w:rPr>
                <w:rFonts w:ascii="Times New Roman" w:hAnsi="Times New Roman"/>
                <w:szCs w:val="24"/>
              </w:rPr>
            </w:pPr>
            <w:r w:rsidRPr="005B02C1">
              <w:rPr>
                <w:rFonts w:ascii="Times New Roman" w:hAnsi="Times New Roman"/>
                <w:szCs w:val="24"/>
              </w:rPr>
              <w:t>от  20.04.2015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lastRenderedPageBreak/>
              <w:t xml:space="preserve">Методические рекомендации по написанию и оформлению письменной экзаменационной (дипломной) работы, </w:t>
            </w:r>
            <w:r w:rsidRPr="005B02C1">
              <w:rPr>
                <w:rFonts w:ascii="Times New Roman" w:hAnsi="Times New Roman"/>
                <w:sz w:val="24"/>
                <w:szCs w:val="24"/>
              </w:rPr>
              <w:lastRenderedPageBreak/>
              <w:t>дипломного проекта выпускников учреждений среднего профессионального (профессионально-технического) образования</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xml:space="preserve">Письмо УМЦ ПТО </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№131 от 19.10.2015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Порядок предоставления и рассмотрения информационных издательских материалов (продуктов) учебно-методической, исследовательской и экспериментальной деятельности педагогических работников ОУ СПО</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№1219 от 28.11.2016г.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планированию, организации и проведению лабораторных работ и практических занятий в образовательных учреждениях СПО</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№933 от 16.09.2016г.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организации внутреннего контроля учебной деятельности образовательного учреждения СПО</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№249 от 25.01.2016г.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созданию и формированию учебно-методического комплекса образовательной программы СПО</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Письмо УМЦ СПО </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№461 от 19.12.2016г.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для педагогических работников по организации проектной и исследовательской деятельности студентов в ОУ СПО</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Приказ </w:t>
            </w:r>
          </w:p>
          <w:p w:rsidR="007268E8" w:rsidRPr="005B02C1" w:rsidRDefault="007268E8" w:rsidP="005B02C1">
            <w:pPr>
              <w:spacing w:after="0" w:line="240" w:lineRule="auto"/>
              <w:jc w:val="center"/>
              <w:rPr>
                <w:rFonts w:ascii="Times New Roman" w:eastAsia="Times New Roman" w:hAnsi="Times New Roman"/>
                <w:sz w:val="24"/>
                <w:szCs w:val="24"/>
                <w:highlight w:val="yellow"/>
              </w:rPr>
            </w:pPr>
            <w:r w:rsidRPr="005B02C1">
              <w:rPr>
                <w:rFonts w:ascii="Times New Roman" w:eastAsia="Times New Roman" w:hAnsi="Times New Roman"/>
                <w:sz w:val="24"/>
                <w:szCs w:val="24"/>
              </w:rPr>
              <w:t>Минобрнауки</w:t>
            </w:r>
            <w:r>
              <w:rPr>
                <w:rFonts w:ascii="Times New Roman" w:eastAsia="Times New Roman" w:hAnsi="Times New Roman"/>
                <w:sz w:val="24"/>
                <w:szCs w:val="24"/>
              </w:rPr>
              <w:t xml:space="preserve"> </w:t>
            </w:r>
            <w:r w:rsidRPr="005B02C1">
              <w:rPr>
                <w:rFonts w:ascii="Times New Roman" w:eastAsia="Times New Roman" w:hAnsi="Times New Roman"/>
                <w:sz w:val="24"/>
                <w:szCs w:val="24"/>
              </w:rPr>
              <w:t>№883 от 04.09.2017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highlight w:val="yellow"/>
              </w:rPr>
            </w:pPr>
            <w:r w:rsidRPr="005B02C1">
              <w:rPr>
                <w:rFonts w:ascii="Times New Roman" w:eastAsia="Times New Roman" w:hAnsi="Times New Roman"/>
                <w:sz w:val="24"/>
                <w:szCs w:val="24"/>
              </w:rPr>
              <w:t>Об утверждении Методических рекомендаций по организации ускоренного обучения по основным профессиональным образовательным программ</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6662EC" w:rsidRDefault="007268E8" w:rsidP="005B02C1">
            <w:pPr>
              <w:spacing w:after="0" w:line="240" w:lineRule="auto"/>
              <w:jc w:val="center"/>
              <w:rPr>
                <w:rFonts w:ascii="Times New Roman" w:eastAsia="Times New Roman" w:hAnsi="Times New Roman"/>
                <w:sz w:val="24"/>
                <w:szCs w:val="24"/>
                <w:shd w:val="clear" w:color="auto" w:fill="FFFFFF"/>
              </w:rPr>
            </w:pPr>
            <w:r w:rsidRPr="006662EC">
              <w:rPr>
                <w:rFonts w:ascii="Times New Roman" w:eastAsia="Times New Roman" w:hAnsi="Times New Roman"/>
                <w:sz w:val="24"/>
                <w:szCs w:val="24"/>
                <w:shd w:val="clear" w:color="auto" w:fill="FFFFFF"/>
              </w:rPr>
              <w:t xml:space="preserve">Приказ </w:t>
            </w:r>
          </w:p>
          <w:p w:rsidR="007268E8" w:rsidRPr="005B02C1" w:rsidRDefault="007268E8" w:rsidP="005B02C1">
            <w:pPr>
              <w:spacing w:after="0" w:line="240" w:lineRule="auto"/>
              <w:jc w:val="center"/>
              <w:rPr>
                <w:rFonts w:ascii="Times New Roman" w:eastAsia="Times New Roman" w:hAnsi="Times New Roman"/>
                <w:sz w:val="24"/>
                <w:szCs w:val="24"/>
              </w:rPr>
            </w:pPr>
            <w:r w:rsidRPr="006662EC">
              <w:rPr>
                <w:rFonts w:ascii="Times New Roman" w:eastAsia="Times New Roman" w:hAnsi="Times New Roman"/>
                <w:sz w:val="24"/>
                <w:szCs w:val="24"/>
              </w:rPr>
              <w:t>Минобрнауки</w:t>
            </w:r>
            <w:r w:rsidRPr="006662EC">
              <w:rPr>
                <w:rFonts w:ascii="Times New Roman" w:eastAsia="Times New Roman" w:hAnsi="Times New Roman"/>
                <w:sz w:val="24"/>
                <w:szCs w:val="24"/>
                <w:shd w:val="clear" w:color="auto" w:fill="FFFFFF"/>
              </w:rPr>
              <w:t xml:space="preserve"> № 876 от 27.06.2019 г</w:t>
            </w:r>
            <w:r w:rsidRPr="006662EC">
              <w:rPr>
                <w:rFonts w:ascii="Helvetica" w:eastAsia="Times New Roman" w:hAnsi="Helvetica" w:cs="Helvetica"/>
                <w:sz w:val="21"/>
                <w:szCs w:val="21"/>
                <w:shd w:val="clear" w:color="auto" w:fill="FFFFFF"/>
              </w:rPr>
              <w:t>.</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shd w:val="clear" w:color="auto" w:fill="FFFFFF"/>
              </w:rPr>
              <w:t xml:space="preserve">«О внесении изменений в Приказ Министерства образования и науки Донецкой Народной Республики от 04 сентября </w:t>
            </w:r>
            <w:smartTag w:uri="urn:schemas-microsoft-com:office:smarttags" w:element="metricconverter">
              <w:smartTagPr>
                <w:attr w:name="ProductID" w:val="2017 г"/>
              </w:smartTagPr>
              <w:r w:rsidRPr="005B02C1">
                <w:rPr>
                  <w:rFonts w:ascii="Times New Roman" w:eastAsia="Times New Roman" w:hAnsi="Times New Roman"/>
                  <w:sz w:val="24"/>
                  <w:szCs w:val="24"/>
                  <w:shd w:val="clear" w:color="auto" w:fill="FFFFFF"/>
                </w:rPr>
                <w:t>2017 г</w:t>
              </w:r>
            </w:smartTag>
            <w:r w:rsidRPr="005B02C1">
              <w:rPr>
                <w:rFonts w:ascii="Times New Roman" w:eastAsia="Times New Roman" w:hAnsi="Times New Roman"/>
                <w:sz w:val="24"/>
                <w:szCs w:val="24"/>
                <w:shd w:val="clear" w:color="auto" w:fill="FFFFFF"/>
              </w:rPr>
              <w:t>. № 883 «Об утверждении Методических рекомендаций по организации ускоренного обучения по основным профессиональным образовательным программам»</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№349 от 17.04.2018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О внесении изменений в Приказ Министерства образования и науки Донецкой Народной Республики от 04 сентября </w:t>
            </w:r>
            <w:smartTag w:uri="urn:schemas-microsoft-com:office:smarttags" w:element="metricconverter">
              <w:smartTagPr>
                <w:attr w:name="ProductID" w:val="2017 г"/>
              </w:smartTagPr>
              <w:r w:rsidRPr="005B02C1">
                <w:rPr>
                  <w:rFonts w:ascii="Times New Roman" w:eastAsia="Times New Roman" w:hAnsi="Times New Roman"/>
                  <w:sz w:val="24"/>
                  <w:szCs w:val="24"/>
                </w:rPr>
                <w:t>2017 г</w:t>
              </w:r>
            </w:smartTag>
            <w:r w:rsidRPr="005B02C1">
              <w:rPr>
                <w:rFonts w:ascii="Times New Roman" w:eastAsia="Times New Roman" w:hAnsi="Times New Roman"/>
                <w:sz w:val="24"/>
                <w:szCs w:val="24"/>
              </w:rPr>
              <w:t>. № 883 «Об утверждении Методических рекомендаций по организации ускоренного обучения по основным профессиональным образовательным программам»</w:t>
            </w:r>
          </w:p>
        </w:tc>
      </w:tr>
      <w:tr w:rsidR="007268E8" w:rsidRPr="005B02C1" w:rsidTr="00174518">
        <w:trPr>
          <w:trHeight w:val="31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№853 от 22.08.2016г.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Методических рекомендаций по разработке и реализации адаптированных образовательных программ профессионального обучения и среднего профессионального образования</w:t>
            </w:r>
          </w:p>
        </w:tc>
      </w:tr>
      <w:tr w:rsidR="007268E8" w:rsidRPr="005B02C1" w:rsidTr="00174518">
        <w:trPr>
          <w:trHeight w:val="537"/>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Приказ УМЦ СПО </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№33 от 02.09.2016г.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для педагогических работников по подготовке и проведению открытого занятия/урока в ОУ СПО</w:t>
            </w:r>
          </w:p>
        </w:tc>
      </w:tr>
      <w:tr w:rsidR="007268E8" w:rsidRPr="005B02C1" w:rsidTr="00174518">
        <w:trPr>
          <w:trHeight w:val="537"/>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№828 от 09.08.2016г.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Методических рекомендаций по перечню рекомендуемых профессий рабочих и должностей служащих, по которым ведется профессиональное обучение инвалидов и лиц с ограниченными возможностями здоровья, с учетом нарушений функций и ограничений их жизнедеятельности</w:t>
            </w:r>
          </w:p>
        </w:tc>
      </w:tr>
      <w:tr w:rsidR="007268E8" w:rsidRPr="005B02C1" w:rsidTr="00174518">
        <w:trPr>
          <w:trHeight w:val="537"/>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№876 от 30.08.2016г.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Методических рекомендациях для педагогических работников образовательных учреждений среднего профессионального образования по формированию рабочей программы профессионального модуля «Выполнение работ по одно или нескольким профессиям рабочих, должностям служащих» образовательных программ подготовки специалистов среднего звена в соответствии с требованиями Государственных образовательных стандартов среднего профессионального образования</w:t>
            </w:r>
          </w:p>
        </w:tc>
      </w:tr>
      <w:tr w:rsidR="007268E8" w:rsidRPr="005B02C1" w:rsidTr="00174518">
        <w:trPr>
          <w:trHeight w:val="537"/>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№890 от 02.09.2016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использовании учебников в общеобразовательных организациях Донецкой Народной Республики в 2016-2017 учебном году</w:t>
            </w:r>
          </w:p>
        </w:tc>
      </w:tr>
      <w:tr w:rsidR="007268E8" w:rsidRPr="005B02C1" w:rsidTr="00174518">
        <w:trPr>
          <w:trHeight w:val="537"/>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№946 от 16.09.2016г.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согласовании образовательными организациями программ по охране труда</w:t>
            </w:r>
          </w:p>
        </w:tc>
      </w:tr>
      <w:tr w:rsidR="007268E8" w:rsidRPr="005B02C1" w:rsidTr="00174518">
        <w:trPr>
          <w:trHeight w:val="537"/>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Минобрнауки№878 от 30.08.2016г.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составлению правил внутреннего распорядка для работников образовательных организаций и научных учреждений ДНР</w:t>
            </w:r>
          </w:p>
        </w:tc>
      </w:tr>
      <w:tr w:rsidR="007268E8" w:rsidRPr="005B02C1" w:rsidTr="00174518">
        <w:trPr>
          <w:trHeight w:val="545"/>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Письмо УМЦ СПО </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№250 от 18.08.2016г.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планированию методической работы в ОУ СПО</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№763 от 15.07.2016г.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для педагогических работников ОУ СПО по повышению уровня патриотического, духовно- нравственного воспитания молодежи, формированию активной жизненной позиции</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№2057 от 16.05.2016г.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учебно-методическому обеспечению практики студентов, осваивающих ОП СПО в соответствии с требованиями ГОС СПО</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№799 от 28.07.2016г.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highlight w:val="red"/>
              </w:rPr>
            </w:pPr>
            <w:r w:rsidRPr="005B02C1">
              <w:rPr>
                <w:rFonts w:ascii="Times New Roman" w:eastAsia="Times New Roman" w:hAnsi="Times New Roman"/>
                <w:sz w:val="24"/>
                <w:szCs w:val="24"/>
              </w:rPr>
              <w:t>Об утверждении Методических рекомендаций по организации и проведению курсового проектирования в образовательных учреждениях среднего профессионального образования для всех форм обучения по программам подготовки специалистов среднего звена</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№2056 от 16.05.2016г.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разработке и формированию фондов оценочных средств ОП СПО на основе ГОС СПО</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№1591 от 18.04.2016г.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разработке и принятию локальных нормативных правовых актов</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УМЦ СПО №99 от 13.04.2016г.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планировании деятельности цикловых (методических) комиссий</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№1271 от 16.12.2016г.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Порядка проведения апробации методических разработок педагогических работников при рассмотрении вопроса о присвоении педагогических званий</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№6431от 29.12.2016г.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реестре периодических и электронных изданий педагогической направленности</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r w:rsidR="00C828E6">
              <w:rPr>
                <w:rFonts w:ascii="Times New Roman" w:eastAsia="Times New Roman" w:hAnsi="Times New Roman"/>
                <w:sz w:val="24"/>
                <w:szCs w:val="24"/>
              </w:rPr>
              <w:t xml:space="preserve"> </w:t>
            </w:r>
            <w:r w:rsidRPr="005B02C1">
              <w:rPr>
                <w:rFonts w:ascii="Times New Roman" w:eastAsia="Times New Roman" w:hAnsi="Times New Roman"/>
                <w:sz w:val="24"/>
                <w:szCs w:val="24"/>
              </w:rPr>
              <w:t xml:space="preserve">№889 от 05.09.2017 г. </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Требований к содержанию, структуре, объему и оформлению учебных изданий, представляемых на экспертизу для присвоения грифа Министерства образования и науки Донецкой Народной Республики</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821 от 10.08.2017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Положения об Экспертной группе при Экспертном совете по присвоению (подтверждению)  учебным изданиям грифа Министерства образования и науки Донецкой Народной Республики. </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highlight w:val="cyan"/>
              </w:rPr>
            </w:pPr>
            <w:r w:rsidRPr="005B02C1">
              <w:rPr>
                <w:rFonts w:ascii="Times New Roman" w:eastAsia="Times New Roman" w:hAnsi="Times New Roman"/>
                <w:sz w:val="24"/>
                <w:szCs w:val="24"/>
              </w:rPr>
              <w:t>Письмо РИПО ИПР №01-03/473 от 12.09.17г.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изучении учебных дисциплин общеобразовательного цикла и отдельных дисциплин в соответствии с требованиями ГОС СПО в 2017-2018 учебном году</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1211 от 28.03.2016г.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рекомендациях по проведению единого информационного дня в образовательных организациях среднего профессионального образования Донецкой Народной Республики</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УМЦ ПТО № 13 от 22.01.2016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Дидактические рекомендации по организации внеаудиторной самостоятельной работы студентов</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УМЦ СПО №464 от 23.12.2016г.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 xml:space="preserve"> Об организации работы по созданию военно-патриотических клубов в образовательных учреждениях СПО</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1178 от 20.03.2017г.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О методических рекомендациях по разработке и принятию образовательными учреждениями среднего </w:t>
            </w:r>
            <w:r w:rsidRPr="005B02C1">
              <w:rPr>
                <w:rFonts w:ascii="Times New Roman" w:eastAsia="Times New Roman" w:hAnsi="Times New Roman"/>
                <w:sz w:val="24"/>
                <w:szCs w:val="24"/>
              </w:rPr>
              <w:lastRenderedPageBreak/>
              <w:t>профессионального образования мер по предупреждению и противодействию коррупции</w:t>
            </w:r>
          </w:p>
          <w:p w:rsidR="007268E8" w:rsidRPr="005B02C1" w:rsidRDefault="007268E8" w:rsidP="005B02C1">
            <w:pPr>
              <w:spacing w:after="0" w:line="240" w:lineRule="auto"/>
              <w:jc w:val="both"/>
              <w:rPr>
                <w:rFonts w:ascii="Times New Roman" w:eastAsia="Times New Roman" w:hAnsi="Times New Roman"/>
                <w:sz w:val="24"/>
                <w:szCs w:val="24"/>
              </w:rPr>
            </w:pP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265 от 29.03.2017г.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порядка присвоения (подтверждения) Грифа Минобрнауки</w:t>
            </w:r>
            <w:r w:rsidR="004D4B6C">
              <w:rPr>
                <w:rFonts w:ascii="Times New Roman" w:eastAsia="Times New Roman" w:hAnsi="Times New Roman"/>
                <w:sz w:val="24"/>
                <w:szCs w:val="24"/>
              </w:rPr>
              <w:t xml:space="preserve"> </w:t>
            </w:r>
            <w:r w:rsidRPr="005B02C1">
              <w:rPr>
                <w:rFonts w:ascii="Times New Roman" w:eastAsia="Times New Roman" w:hAnsi="Times New Roman"/>
                <w:sz w:val="24"/>
                <w:szCs w:val="24"/>
              </w:rPr>
              <w:t>ДНР</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1867 от 23.05.2017г.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инструктивно-методических материалах по процедуре поэтапного рассмотрения и апробации методических разработок педагогических работников при рассмотрении вопроса о присвоении педагогических званий</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Приказ РИПО ИПР </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№01-02/126 от 28.08.2017г.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системы оценивания при экспертизе методических разработок, проходящих процедуру апробации</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470 от 02.05.2017г.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плана организационно-просветительских мероприятий по популяризации и внедрению ГФСК «ГТО ДНР в образовательных организациях (учреждениях) Донецкой Народной Республике в рамках организации воспитательной работы с обучающимися</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Минобрнауки№649 от 20.06.2017г.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Методические рекомендации по реализации образовательной программы среднего общего образования в образовательных учреждениях среднего профессионального образования Донецкой Народной Республики в 2017-2018 учебном году.</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Минобрнауки№808 от 02.08.2017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 Об утверждении Порядка проведения Республиканских олимпиад общеобразовательного, общепрофессионального, профессионального циклов и Республиканских конкурсов профессионального мастерства среди студентов образовательных учреждений среднего профессионального образования</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Протокол № 01 заседания научно-методического совета РИПО ИПР</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от 11.01.2018г.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Методические рекомендации по анализу и рецензированию методических материалов педагогических работников среднего профессионального образования</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Протокол № 02 заседания научно-методического совета РИПО ИПР</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от 01.02.2018г.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составлению учебного плана основной профессиональной образовательной программы среднего профессионального образования.</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Протокол № 02 заседания научно-методического совета РИПО ИПР</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от 01.02.2018г.</w:t>
            </w:r>
          </w:p>
        </w:tc>
        <w:tc>
          <w:tcPr>
            <w:tcW w:w="6734" w:type="dxa"/>
          </w:tcPr>
          <w:p w:rsidR="007268E8" w:rsidRPr="005B02C1" w:rsidRDefault="007268E8" w:rsidP="005B02C1">
            <w:pPr>
              <w:spacing w:after="0" w:line="240" w:lineRule="auto"/>
              <w:jc w:val="both"/>
              <w:rPr>
                <w:rFonts w:eastAsia="Times New Roman"/>
              </w:rPr>
            </w:pPr>
            <w:r w:rsidRPr="005B02C1">
              <w:rPr>
                <w:rFonts w:ascii="Times New Roman" w:eastAsia="Times New Roman" w:hAnsi="Times New Roman"/>
                <w:sz w:val="24"/>
                <w:szCs w:val="24"/>
              </w:rPr>
              <w:t>Методические рекомендации по разработке и формированию образовательных программ профессионального обучения.</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highlight w:val="yellow"/>
              </w:rPr>
            </w:pPr>
            <w:r w:rsidRPr="005B02C1">
              <w:rPr>
                <w:rFonts w:ascii="Times New Roman" w:eastAsia="Times New Roman" w:hAnsi="Times New Roman"/>
                <w:sz w:val="24"/>
                <w:szCs w:val="24"/>
              </w:rPr>
              <w:t>№ 731 от 27.08.2018 г.</w:t>
            </w:r>
          </w:p>
        </w:tc>
        <w:tc>
          <w:tcPr>
            <w:tcW w:w="6734" w:type="dxa"/>
          </w:tcPr>
          <w:p w:rsidR="007268E8" w:rsidRPr="005B02C1" w:rsidRDefault="007268E8" w:rsidP="0018282D">
            <w:pPr>
              <w:spacing w:after="0" w:line="240" w:lineRule="auto"/>
              <w:jc w:val="both"/>
              <w:rPr>
                <w:rFonts w:ascii="Times New Roman" w:hAnsi="Times New Roman"/>
                <w:sz w:val="24"/>
                <w:szCs w:val="24"/>
                <w:highlight w:val="yellow"/>
              </w:rPr>
            </w:pPr>
            <w:r w:rsidRPr="005B02C1">
              <w:rPr>
                <w:rFonts w:ascii="Times New Roman" w:eastAsia="Times New Roman" w:hAnsi="Times New Roman"/>
                <w:sz w:val="24"/>
                <w:szCs w:val="24"/>
              </w:rPr>
              <w:t>Методические рекомендации по реализации образовательной программы среднего общего образования в образовательных учреждениях среднего профессионального образования Донецкой Народной Республики в 2018-2019 учебном году</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№188 от 08.02.2019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Методических рекомендаций по начислению дополнительных конкурсных баллов за индивидуальные научные достижения абитуриентам, поступающим на обучение по образовательным программам магистратуры в образовательные организации высшего профессионального образования Донецкой Народной Республики</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Протокол заседания научно-методического совета ГО ДПО ИРПО</w:t>
            </w:r>
          </w:p>
          <w:p w:rsidR="007268E8"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01 от 10.01.2019 г.</w:t>
            </w:r>
          </w:p>
          <w:p w:rsidR="004D4B6C" w:rsidRPr="005B02C1" w:rsidRDefault="004D4B6C" w:rsidP="005B02C1">
            <w:pPr>
              <w:spacing w:after="0" w:line="240" w:lineRule="auto"/>
              <w:jc w:val="center"/>
              <w:rPr>
                <w:rFonts w:ascii="Times New Roman" w:eastAsia="Times New Roman" w:hAnsi="Times New Roman"/>
                <w:sz w:val="24"/>
                <w:szCs w:val="24"/>
              </w:rPr>
            </w:pP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разработке и формированию фондов оценочных средств образовательных программ профессионального обучения</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Протокол заседания научно-методического совета ГО ДПО ИРПО</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 № 5 от 06.06.2019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разработке рабочей программы учебной и производственной практик образовательных программ профессионального обучения</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2201/18.1-31 от 30.07.2019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Инструктивно-методические рекомендации по учебно-методическому обеспечению практики обучающихся, осваивающих образовательные программы среднего профессионального образования</w:t>
            </w:r>
          </w:p>
        </w:tc>
      </w:tr>
      <w:tr w:rsidR="007268E8" w:rsidRPr="005B02C1" w:rsidTr="00174518">
        <w:trPr>
          <w:trHeight w:val="274"/>
        </w:trPr>
        <w:tc>
          <w:tcPr>
            <w:tcW w:w="568" w:type="dxa"/>
          </w:tcPr>
          <w:p w:rsidR="007268E8" w:rsidRPr="005B02C1"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2223/18.1-31 от 31.07.2019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организации текущего контроля знаний и промежуточной аттестации, обучающихся в образовательных организациях среднего профессионального образования</w:t>
            </w:r>
          </w:p>
        </w:tc>
      </w:tr>
      <w:tr w:rsidR="007268E8" w:rsidRPr="005B02C1" w:rsidTr="00174518">
        <w:trPr>
          <w:trHeight w:val="274"/>
        </w:trPr>
        <w:tc>
          <w:tcPr>
            <w:tcW w:w="568" w:type="dxa"/>
          </w:tcPr>
          <w:p w:rsidR="007268E8" w:rsidRPr="006662EC"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6F39EA" w:rsidRDefault="007268E8" w:rsidP="008F5AEC">
            <w:pPr>
              <w:spacing w:after="0" w:line="240" w:lineRule="auto"/>
              <w:jc w:val="center"/>
              <w:rPr>
                <w:rFonts w:ascii="Times New Roman" w:eastAsia="Times New Roman" w:hAnsi="Times New Roman"/>
                <w:sz w:val="20"/>
                <w:szCs w:val="20"/>
              </w:rPr>
            </w:pPr>
            <w:r w:rsidRPr="006F39EA">
              <w:rPr>
                <w:rFonts w:ascii="Times New Roman" w:eastAsia="Times New Roman" w:hAnsi="Times New Roman"/>
                <w:sz w:val="20"/>
                <w:szCs w:val="20"/>
              </w:rPr>
              <w:t xml:space="preserve">Протокол заседания </w:t>
            </w:r>
          </w:p>
          <w:p w:rsidR="007268E8" w:rsidRPr="006F39EA" w:rsidRDefault="007268E8" w:rsidP="008F5AEC">
            <w:pPr>
              <w:spacing w:after="0" w:line="240" w:lineRule="auto"/>
              <w:jc w:val="center"/>
              <w:rPr>
                <w:rFonts w:ascii="Times New Roman" w:eastAsia="Times New Roman" w:hAnsi="Times New Roman"/>
                <w:sz w:val="20"/>
                <w:szCs w:val="20"/>
              </w:rPr>
            </w:pPr>
            <w:r w:rsidRPr="006F39EA">
              <w:rPr>
                <w:rFonts w:ascii="Times New Roman" w:eastAsia="Times New Roman" w:hAnsi="Times New Roman"/>
                <w:sz w:val="20"/>
                <w:szCs w:val="20"/>
              </w:rPr>
              <w:t>научно-методического советом  ГО ДПО ИРПО</w:t>
            </w:r>
          </w:p>
          <w:p w:rsidR="007268E8" w:rsidRPr="006F39EA" w:rsidRDefault="007268E8" w:rsidP="008F5AEC">
            <w:pPr>
              <w:spacing w:after="0" w:line="240" w:lineRule="auto"/>
              <w:jc w:val="center"/>
              <w:rPr>
                <w:rFonts w:ascii="Times New Roman" w:eastAsia="Times New Roman" w:hAnsi="Times New Roman"/>
                <w:sz w:val="20"/>
                <w:szCs w:val="20"/>
              </w:rPr>
            </w:pPr>
            <w:r w:rsidRPr="006F39EA">
              <w:rPr>
                <w:rFonts w:ascii="Times New Roman" w:eastAsia="Times New Roman" w:hAnsi="Times New Roman"/>
                <w:sz w:val="20"/>
                <w:szCs w:val="20"/>
              </w:rPr>
              <w:t>Протокол № 6 от 03.10.2019г.</w:t>
            </w:r>
          </w:p>
        </w:tc>
        <w:tc>
          <w:tcPr>
            <w:tcW w:w="6734" w:type="dxa"/>
          </w:tcPr>
          <w:p w:rsidR="007268E8" w:rsidRPr="006F39EA" w:rsidRDefault="007268E8" w:rsidP="005B02C1">
            <w:pPr>
              <w:spacing w:after="0" w:line="240" w:lineRule="auto"/>
              <w:jc w:val="both"/>
              <w:rPr>
                <w:rFonts w:ascii="Times New Roman" w:eastAsia="Times New Roman" w:hAnsi="Times New Roman"/>
                <w:sz w:val="24"/>
                <w:szCs w:val="24"/>
              </w:rPr>
            </w:pPr>
            <w:r w:rsidRPr="006F39EA">
              <w:rPr>
                <w:rFonts w:ascii="Times New Roman" w:eastAsia="Times New Roman" w:hAnsi="Times New Roman"/>
                <w:sz w:val="24"/>
                <w:szCs w:val="24"/>
              </w:rPr>
              <w:t>Методические рекомендации «медико-педагогическое сопровождение образовательного процесса по физической культуре в образовательных организациях среднего профессионального образования»</w:t>
            </w:r>
          </w:p>
        </w:tc>
      </w:tr>
      <w:tr w:rsidR="007268E8" w:rsidRPr="005B02C1" w:rsidTr="00174518">
        <w:trPr>
          <w:trHeight w:val="274"/>
        </w:trPr>
        <w:tc>
          <w:tcPr>
            <w:tcW w:w="568" w:type="dxa"/>
          </w:tcPr>
          <w:p w:rsidR="007268E8" w:rsidRPr="006662EC" w:rsidRDefault="007268E8" w:rsidP="006662EC">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6F39EA" w:rsidRDefault="007268E8" w:rsidP="00655F6A">
            <w:pPr>
              <w:spacing w:after="0" w:line="240" w:lineRule="auto"/>
              <w:jc w:val="center"/>
              <w:rPr>
                <w:rFonts w:ascii="Times New Roman" w:eastAsia="Times New Roman" w:hAnsi="Times New Roman"/>
                <w:sz w:val="20"/>
                <w:szCs w:val="20"/>
              </w:rPr>
            </w:pPr>
            <w:r w:rsidRPr="006F39EA">
              <w:rPr>
                <w:rFonts w:ascii="Times New Roman" w:eastAsia="Times New Roman" w:hAnsi="Times New Roman"/>
                <w:sz w:val="20"/>
                <w:szCs w:val="20"/>
              </w:rPr>
              <w:t xml:space="preserve">Протокол заседания </w:t>
            </w:r>
          </w:p>
          <w:p w:rsidR="007268E8" w:rsidRPr="006F39EA" w:rsidRDefault="007268E8" w:rsidP="00655F6A">
            <w:pPr>
              <w:spacing w:after="0" w:line="240" w:lineRule="auto"/>
              <w:jc w:val="center"/>
              <w:rPr>
                <w:rFonts w:ascii="Times New Roman" w:eastAsia="Times New Roman" w:hAnsi="Times New Roman"/>
                <w:sz w:val="20"/>
                <w:szCs w:val="20"/>
              </w:rPr>
            </w:pPr>
            <w:r w:rsidRPr="006F39EA">
              <w:rPr>
                <w:rFonts w:ascii="Times New Roman" w:eastAsia="Times New Roman" w:hAnsi="Times New Roman"/>
                <w:sz w:val="20"/>
                <w:szCs w:val="20"/>
              </w:rPr>
              <w:t>научно-методического советом  ГО ДПО ИРПО</w:t>
            </w:r>
          </w:p>
          <w:p w:rsidR="007268E8" w:rsidRPr="006F39EA" w:rsidRDefault="007268E8" w:rsidP="00655F6A">
            <w:pPr>
              <w:spacing w:after="0" w:line="240" w:lineRule="auto"/>
              <w:jc w:val="center"/>
              <w:rPr>
                <w:rFonts w:ascii="Times New Roman" w:eastAsia="Times New Roman" w:hAnsi="Times New Roman"/>
                <w:sz w:val="24"/>
                <w:szCs w:val="24"/>
              </w:rPr>
            </w:pPr>
            <w:r w:rsidRPr="006F39EA">
              <w:rPr>
                <w:rFonts w:ascii="Times New Roman" w:eastAsia="Times New Roman" w:hAnsi="Times New Roman"/>
                <w:sz w:val="20"/>
                <w:szCs w:val="20"/>
              </w:rPr>
              <w:t>Протокол № 6 от 03.10.2019г.</w:t>
            </w:r>
          </w:p>
        </w:tc>
        <w:tc>
          <w:tcPr>
            <w:tcW w:w="6734" w:type="dxa"/>
          </w:tcPr>
          <w:p w:rsidR="007268E8" w:rsidRPr="006F39EA" w:rsidRDefault="007268E8" w:rsidP="005B02C1">
            <w:pPr>
              <w:spacing w:after="0" w:line="240" w:lineRule="auto"/>
              <w:jc w:val="both"/>
              <w:rPr>
                <w:rFonts w:ascii="Times New Roman" w:eastAsia="Times New Roman" w:hAnsi="Times New Roman"/>
                <w:sz w:val="24"/>
                <w:szCs w:val="24"/>
              </w:rPr>
            </w:pPr>
            <w:r w:rsidRPr="006F39EA">
              <w:rPr>
                <w:rFonts w:ascii="Times New Roman" w:eastAsia="Times New Roman" w:hAnsi="Times New Roman"/>
                <w:sz w:val="24"/>
                <w:szCs w:val="24"/>
              </w:rPr>
              <w:t>Методические рекомендации «Подготовка и представление авторских методических разработок при рассмотрении вопроса присвоении педагогических званий»</w:t>
            </w:r>
          </w:p>
        </w:tc>
      </w:tr>
      <w:tr w:rsidR="007268E8" w:rsidRPr="005B02C1" w:rsidTr="00174518">
        <w:trPr>
          <w:trHeight w:val="292"/>
        </w:trPr>
        <w:tc>
          <w:tcPr>
            <w:tcW w:w="10207" w:type="dxa"/>
            <w:gridSpan w:val="3"/>
            <w:shd w:val="clear" w:color="auto" w:fill="D9D9D9"/>
            <w:vAlign w:val="center"/>
          </w:tcPr>
          <w:p w:rsidR="007268E8" w:rsidRPr="005B02C1" w:rsidRDefault="007268E8" w:rsidP="005B02C1">
            <w:pPr>
              <w:spacing w:after="0" w:line="240" w:lineRule="auto"/>
              <w:jc w:val="center"/>
              <w:rPr>
                <w:rFonts w:ascii="Times New Roman" w:eastAsia="Times New Roman" w:hAnsi="Times New Roman"/>
                <w:b/>
                <w:sz w:val="24"/>
                <w:szCs w:val="24"/>
              </w:rPr>
            </w:pPr>
            <w:r w:rsidRPr="005B02C1">
              <w:rPr>
                <w:rFonts w:ascii="Times New Roman" w:eastAsia="Times New Roman" w:hAnsi="Times New Roman"/>
                <w:b/>
                <w:sz w:val="24"/>
                <w:szCs w:val="24"/>
              </w:rPr>
              <w:t>ДОКУМЕНТЫ ОБ ОБРАЗОВАНИИ И ДР.</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Минобрнауки№890 от 15.12.2015г.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образцов и описаний документов о получении среднего профессионального образования, свидетельства о профессии рабочего, служащего, удостоверения о повышении квалификации, академической справки для студентов, осваивающих образовательные программы среднего профессионального образования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xml:space="preserve">№ </w:t>
            </w:r>
            <w:r w:rsidRPr="005B02C1">
              <w:rPr>
                <w:rFonts w:ascii="Times New Roman" w:hAnsi="Times New Roman"/>
                <w:sz w:val="24"/>
                <w:szCs w:val="24"/>
                <w:lang w:val="en-US"/>
              </w:rPr>
              <w:t>381</w:t>
            </w:r>
            <w:r w:rsidRPr="005B02C1">
              <w:rPr>
                <w:rFonts w:ascii="Times New Roman" w:hAnsi="Times New Roman"/>
                <w:sz w:val="24"/>
                <w:szCs w:val="24"/>
              </w:rPr>
              <w:t xml:space="preserve"> от 2</w:t>
            </w:r>
            <w:r w:rsidRPr="005B02C1">
              <w:rPr>
                <w:rFonts w:ascii="Times New Roman" w:hAnsi="Times New Roman"/>
                <w:sz w:val="24"/>
                <w:szCs w:val="24"/>
                <w:lang w:val="en-US"/>
              </w:rPr>
              <w:t>4</w:t>
            </w:r>
            <w:r w:rsidRPr="005B02C1">
              <w:rPr>
                <w:rFonts w:ascii="Times New Roman" w:hAnsi="Times New Roman"/>
                <w:sz w:val="24"/>
                <w:szCs w:val="24"/>
              </w:rPr>
              <w:t>.0</w:t>
            </w:r>
            <w:r w:rsidRPr="005B02C1">
              <w:rPr>
                <w:rFonts w:ascii="Times New Roman" w:hAnsi="Times New Roman"/>
                <w:sz w:val="24"/>
                <w:szCs w:val="24"/>
                <w:lang w:val="en-US"/>
              </w:rPr>
              <w:t>4</w:t>
            </w:r>
            <w:r w:rsidRPr="005B02C1">
              <w:rPr>
                <w:rFonts w:ascii="Times New Roman" w:hAnsi="Times New Roman"/>
                <w:sz w:val="24"/>
                <w:szCs w:val="24"/>
              </w:rPr>
              <w:t>.201</w:t>
            </w:r>
            <w:r w:rsidRPr="005B02C1">
              <w:rPr>
                <w:rFonts w:ascii="Times New Roman" w:hAnsi="Times New Roman"/>
                <w:sz w:val="24"/>
                <w:szCs w:val="24"/>
                <w:lang w:val="en-US"/>
              </w:rPr>
              <w:t>8</w:t>
            </w:r>
            <w:r w:rsidRPr="005B02C1">
              <w:rPr>
                <w:rFonts w:ascii="Times New Roman" w:hAnsi="Times New Roman"/>
                <w:sz w:val="24"/>
                <w:szCs w:val="24"/>
              </w:rPr>
              <w:t xml:space="preserve">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выдаче аттестатов о среднем общем образовании выпускникам ОУ СПО</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 №1018 от 21.11.2018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признании утратившим силу Приказа Министерства образования и науки Донецкой Народной Республики «Об утверждении инструкции по заполнению бланков диплома о среднем профессиональном образовании, свидетельства о профессии рабочего, должности служащего, удостоверения о повышении квалификации и приложений к ним» от 08.06.2016г. № 606</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№202 от 13.02.2019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 xml:space="preserve"> О внесении изменений в Приказ Министерства образования и науки Донецкой Народной Республики от 15 декабря 2015 года № 890 «Об утверждении образцов и описаний документов о получении среднего профессионального образования, свидетельства о профессии рабочего, служащего, удостоверения о повышении квалификации, академической справки для студентов, осваивающих образовательные программы среднего профессионального образования»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 №5949 от 25.12.2015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Разъяснения по заполнению зачетных книжек студентов</w:t>
            </w:r>
          </w:p>
          <w:p w:rsidR="007268E8" w:rsidRPr="005B02C1" w:rsidRDefault="007268E8" w:rsidP="005B02C1">
            <w:pPr>
              <w:spacing w:after="0" w:line="240" w:lineRule="auto"/>
              <w:jc w:val="both"/>
              <w:rPr>
                <w:rFonts w:ascii="Times New Roman" w:hAnsi="Times New Roman"/>
                <w:sz w:val="24"/>
                <w:szCs w:val="24"/>
              </w:rPr>
            </w:pP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 №410 от 20.04.2016г.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Инструкция о порядке учета и выдачи документов о получении СПО и (или) приложений к ним, дубликатов о получении СПО и (или) приложений к ним</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 №606 от 08.06.2016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Инструкции по заполнению бланков дипломов СПО, свидетельств, удостоверений</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 №227 от 17.03.2016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образцов справок об обучении в образовательных учреждениях для представления в отделы военного комиссариата Донецкой Народной Республики</w:t>
            </w:r>
          </w:p>
        </w:tc>
      </w:tr>
      <w:tr w:rsidR="007268E8" w:rsidRPr="005B02C1" w:rsidTr="00174518">
        <w:trPr>
          <w:trHeight w:val="322"/>
        </w:trPr>
        <w:tc>
          <w:tcPr>
            <w:tcW w:w="10207" w:type="dxa"/>
            <w:gridSpan w:val="3"/>
            <w:shd w:val="clear" w:color="auto" w:fill="D9D9D9"/>
            <w:vAlign w:val="center"/>
          </w:tcPr>
          <w:p w:rsidR="007268E8" w:rsidRPr="005B02C1" w:rsidRDefault="007268E8" w:rsidP="005B02C1">
            <w:pPr>
              <w:spacing w:after="0" w:line="240" w:lineRule="auto"/>
              <w:jc w:val="center"/>
              <w:rPr>
                <w:rFonts w:ascii="Times New Roman" w:hAnsi="Times New Roman"/>
                <w:b/>
                <w:sz w:val="24"/>
                <w:szCs w:val="24"/>
              </w:rPr>
            </w:pPr>
            <w:r w:rsidRPr="005B02C1">
              <w:rPr>
                <w:rFonts w:ascii="Times New Roman" w:hAnsi="Times New Roman"/>
                <w:b/>
                <w:sz w:val="24"/>
                <w:szCs w:val="24"/>
              </w:rPr>
              <w:lastRenderedPageBreak/>
              <w:t>ОХРАНА ТРУДА</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rPr>
            </w:pPr>
            <w:r w:rsidRPr="005B02C1">
              <w:rPr>
                <w:rFonts w:ascii="Times New Roman" w:hAnsi="Times New Roman"/>
              </w:rPr>
              <w:t>Приказ Государственного Комитета Гортехнадзора ДНР №227 от 29.05.2015г.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Типовое Положение о порядке проведения обучения и проверки знаний по вопросам охраны труда</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rPr>
            </w:pPr>
            <w:r w:rsidRPr="005B02C1">
              <w:rPr>
                <w:rFonts w:ascii="Times New Roman" w:hAnsi="Times New Roman"/>
              </w:rPr>
              <w:t>Приказ Государственного Комитета Гортехнадзора ДНР №358 от 28.08.2015г.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Типовое Положение о комиссии по вопросам охраны труда предприятия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rPr>
            </w:pPr>
            <w:r w:rsidRPr="005B02C1">
              <w:rPr>
                <w:rFonts w:ascii="Times New Roman" w:hAnsi="Times New Roman"/>
              </w:rPr>
              <w:t>Приказ Государственного Комитета Гортехнадзора ДНР №527 от 23.12.2015г.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Порядок разработки и принятия инструкций по охране труда</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rPr>
            </w:pPr>
            <w:r w:rsidRPr="005B02C1">
              <w:rPr>
                <w:rFonts w:ascii="Times New Roman" w:hAnsi="Times New Roman"/>
              </w:rPr>
              <w:t>Приказ Минобрнауки №758 от 14.07.2016г.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Положение о функциональной подсистеме обучения по вопросам безопасности жизнедеятельности Министерства образования и науки Донецкой Народной Республики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rPr>
            </w:pPr>
            <w:r w:rsidRPr="005B02C1">
              <w:rPr>
                <w:rFonts w:ascii="Times New Roman" w:hAnsi="Times New Roman"/>
              </w:rPr>
              <w:t>Приказ Государственного Комитета Гортехнадзора ДНР № 358 от 28.08.2015</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Типовое Положение о комиссии по вопросам охраны труда предприятия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rPr>
            </w:pPr>
            <w:r w:rsidRPr="005B02C1">
              <w:rPr>
                <w:rFonts w:ascii="Times New Roman" w:hAnsi="Times New Roman"/>
              </w:rPr>
              <w:t>Приказ Государственного Комитета Гортехнадзора ДНР №227 от 29.05.2015г.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Типовое Положение о порядке проведения обучения и проверки знаний по вопросам охраны труда</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rPr>
            </w:pPr>
            <w:r w:rsidRPr="005B02C1">
              <w:rPr>
                <w:rFonts w:ascii="Times New Roman" w:hAnsi="Times New Roman"/>
              </w:rPr>
              <w:t>Приказ Государственного Комитета ГортехнадзораДНР №55 от 24.01.2019г.</w:t>
            </w:r>
          </w:p>
        </w:tc>
        <w:tc>
          <w:tcPr>
            <w:tcW w:w="6734" w:type="dxa"/>
          </w:tcPr>
          <w:p w:rsidR="007268E8" w:rsidRPr="005B02C1" w:rsidRDefault="007268E8" w:rsidP="005B02C1">
            <w:pPr>
              <w:spacing w:after="0" w:line="240" w:lineRule="auto"/>
              <w:jc w:val="both"/>
              <w:rPr>
                <w:rFonts w:ascii="Times New Roman" w:hAnsi="Times New Roman"/>
                <w:sz w:val="24"/>
                <w:szCs w:val="24"/>
              </w:rPr>
            </w:pPr>
            <w:hyperlink r:id="rId5" w:history="1">
              <w:r w:rsidRPr="005B02C1">
                <w:rPr>
                  <w:rFonts w:ascii="Times New Roman" w:hAnsi="Times New Roman"/>
                  <w:sz w:val="24"/>
                  <w:szCs w:val="24"/>
                </w:rPr>
                <w:t> </w:t>
              </w:r>
            </w:hyperlink>
            <w:r w:rsidRPr="005B02C1">
              <w:rPr>
                <w:rFonts w:ascii="Times New Roman" w:hAnsi="Times New Roman"/>
                <w:sz w:val="24"/>
                <w:szCs w:val="24"/>
              </w:rPr>
              <w:t>О внесении изменений в Типовое положение о порядке проведения обучения и проверки знаний по вопросам охраны труда (опубликован 21.03.2019г.)</w:t>
            </w:r>
          </w:p>
        </w:tc>
      </w:tr>
      <w:tr w:rsidR="007268E8" w:rsidRPr="005B02C1" w:rsidTr="00174518">
        <w:trPr>
          <w:trHeight w:val="194"/>
        </w:trPr>
        <w:tc>
          <w:tcPr>
            <w:tcW w:w="10207" w:type="dxa"/>
            <w:gridSpan w:val="3"/>
            <w:shd w:val="clear" w:color="auto" w:fill="D9D9D9"/>
            <w:vAlign w:val="center"/>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b/>
                <w:sz w:val="24"/>
                <w:szCs w:val="24"/>
              </w:rPr>
              <w:t>ОРГАНИЗАЦИЯ ВОСПИТАТЕЛЬНОЙ ДЕЯТЕЛЬНОСТИ В ОУ СПО</w:t>
            </w:r>
          </w:p>
        </w:tc>
      </w:tr>
      <w:tr w:rsidR="007268E8" w:rsidRPr="005B02C1" w:rsidTr="00174518">
        <w:trPr>
          <w:trHeight w:val="326"/>
        </w:trPr>
        <w:tc>
          <w:tcPr>
            <w:tcW w:w="10207" w:type="dxa"/>
            <w:gridSpan w:val="3"/>
            <w:vAlign w:val="center"/>
          </w:tcPr>
          <w:p w:rsidR="007268E8" w:rsidRPr="005B02C1" w:rsidRDefault="007268E8" w:rsidP="00CA21D2">
            <w:pPr>
              <w:spacing w:after="0" w:line="240" w:lineRule="auto"/>
              <w:jc w:val="center"/>
              <w:rPr>
                <w:rFonts w:ascii="Times New Roman" w:hAnsi="Times New Roman"/>
                <w:sz w:val="24"/>
                <w:szCs w:val="24"/>
              </w:rPr>
            </w:pPr>
            <w:r w:rsidRPr="005B02C1">
              <w:rPr>
                <w:rFonts w:ascii="Times New Roman" w:hAnsi="Times New Roman"/>
                <w:b/>
                <w:sz w:val="24"/>
                <w:szCs w:val="24"/>
              </w:rPr>
              <w:t>Приказы Минобрнауки</w:t>
            </w:r>
            <w:r w:rsidR="00C828E6">
              <w:rPr>
                <w:rFonts w:ascii="Times New Roman" w:hAnsi="Times New Roman"/>
                <w:b/>
                <w:sz w:val="24"/>
                <w:szCs w:val="24"/>
              </w:rPr>
              <w:t xml:space="preserve"> </w:t>
            </w:r>
            <w:r w:rsidRPr="005B02C1">
              <w:rPr>
                <w:rFonts w:ascii="Times New Roman" w:hAnsi="Times New Roman"/>
                <w:b/>
                <w:sz w:val="24"/>
                <w:szCs w:val="24"/>
              </w:rPr>
              <w:t>ДНР</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27 от 07.10.2014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языке обучения в учреждениях образования Донецкой Народной Республики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Распоряжение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4 от 29.10.2014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приведении в соответствие государственной символики Донецкой Народной Республики в учреждениях Министерства образования и науки</w:t>
            </w:r>
          </w:p>
        </w:tc>
      </w:tr>
      <w:tr w:rsidR="007268E8" w:rsidRPr="005B02C1" w:rsidTr="00174518">
        <w:trPr>
          <w:trHeight w:val="419"/>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322 от 17.07.2015 г</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Минмолспорта и туризма</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94 от 22.06.2015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Концепции патриотического воспитания детей и учащейся молодёжи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329 от 20.07.2015г.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Порядок отчисления, восстановления и перевода студентов образовательных  организаций  СПО</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388 от 10.08.2015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Положения о присвоении звания «Образцовый музей» музеям при образовательных организациях, которые находятся в сфере управления Министерства образования и науки Донецкой Народной Республики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№389 от 10.08.2015г.</w:t>
            </w:r>
          </w:p>
        </w:tc>
        <w:tc>
          <w:tcPr>
            <w:tcW w:w="6734" w:type="dxa"/>
          </w:tcPr>
          <w:p w:rsidR="007268E8" w:rsidRPr="005B02C1" w:rsidRDefault="007268E8" w:rsidP="005B02C1">
            <w:pPr>
              <w:spacing w:after="0" w:line="240" w:lineRule="auto"/>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Положения о музее при образовательной организации, которая находится в сфере  управления Министерства образования и науки Донецкой Народной Республики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pPr>
            <w:r w:rsidRPr="005B02C1">
              <w:rPr>
                <w:rFonts w:ascii="Times New Roman" w:hAnsi="Times New Roman"/>
                <w:sz w:val="24"/>
                <w:szCs w:val="24"/>
              </w:rPr>
              <w:t>№ 497  от 11.09.2015 г.</w:t>
            </w:r>
          </w:p>
        </w:tc>
        <w:tc>
          <w:tcPr>
            <w:tcW w:w="6734" w:type="dxa"/>
          </w:tcPr>
          <w:p w:rsidR="007268E8" w:rsidRPr="005B02C1" w:rsidRDefault="007268E8" w:rsidP="005B02C1">
            <w:pPr>
              <w:spacing w:after="0" w:line="240" w:lineRule="auto"/>
              <w:jc w:val="both"/>
            </w:pPr>
            <w:r w:rsidRPr="005B02C1">
              <w:rPr>
                <w:rFonts w:ascii="Times New Roman" w:hAnsi="Times New Roman"/>
                <w:sz w:val="24"/>
                <w:szCs w:val="24"/>
              </w:rPr>
              <w:t>Об утверждении Порядка применения к обучающимся профессиональной образовательной организации и снятия с обучающихся мер дисциплинарного наказания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№506 от 14.09.2015г.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Типового положения о студенческом общежитии образовательного учреждения среднего профессионального обучения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lang w:val="en-US"/>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№617 от 28.09.2015г.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Порядка назначения выплаты академической и социальной стипендии обучающимся образовательных учреждений среднего профессионального образования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№905 от 15.12.2015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Инструкции об организации и порядке ведения в образовательных организациях учёта обучающихся (воспитанников) находящихся в социально опасном положении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929 от 24.12.2015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создании Совета профилактики правонарушений, алкоголизма, наркомании и правового воспитания студентов образовательных учреждений среднего профессионального образования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21 от 20.01.2016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 xml:space="preserve">Об утверждении Плана мероприятий Министерства образования и науки Донецкой Народной Республики по профилактике правонарушений среди обучающихся (на </w:t>
            </w:r>
            <w:smartTag w:uri="urn:schemas-microsoft-com:office:smarttags" w:element="metricconverter">
              <w:smartTagPr>
                <w:attr w:name="ProductID" w:val="2016 г"/>
              </w:smartTagPr>
              <w:r w:rsidRPr="005B02C1">
                <w:rPr>
                  <w:rFonts w:ascii="Times New Roman" w:hAnsi="Times New Roman"/>
                  <w:sz w:val="24"/>
                  <w:szCs w:val="24"/>
                </w:rPr>
                <w:t>2016 г</w:t>
              </w:r>
            </w:smartTag>
            <w:r w:rsidRPr="005B02C1">
              <w:rPr>
                <w:rFonts w:ascii="Times New Roman" w:hAnsi="Times New Roman"/>
                <w:sz w:val="24"/>
                <w:szCs w:val="24"/>
              </w:rPr>
              <w:t>.)</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240 от 22.03.2016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внесении изменений в приказ Министерства образования и науки № 905 от 15.12.2015 г. «Об утверждении Инструкции об организации и порядке ведения в образовательных организациях учета обучающихся (воспитанников), находящихся в социально опасном положении»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501 от 04.05.2016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организации и проведении мероприятий по профилактике ВИЧ-инфекции и пропаганде здорового образа жизни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763 от 15.07.2016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Методических рекомендаций для педагогических работников образовательных учреждений среднего профессионального образования по повышению уровня патриотического, духовно-нравственного воспитания  молодёжи, формированию активной гражданской позиции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lang w:val="en-US"/>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№815 от 03.09.2016г.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Концепции о формировании здорового образа жизни детей и молодежи Донецкой Народной Республики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№931от 16.09.2016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Плана мероприятий по противодействию терроризму и экстремизму в образовательных организациях</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11 от 13.01.2017г.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утверждении Плана мероприятий Министерства образования и науки Донецкой Народной Республики по профилактике правонарушений среди обучающихся</w:t>
            </w:r>
          </w:p>
        </w:tc>
      </w:tr>
      <w:tr w:rsidR="007268E8" w:rsidRPr="005B02C1" w:rsidTr="00174518">
        <w:trPr>
          <w:trHeight w:val="27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470 от 02.05.2017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Плана организационно-просветительских мероприятий по внедрению ГФСК «ГТО ДНР» в образовательных организациях</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540 от 23.05.2017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усилении профилактических мер, направленных на предупреждение экстремистской деятельности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№832 от 16.08.2017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Концепции развития непрерывного воспитания детей и учащейся молодёжи Донецкой Народной Республики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901 от 06.09.2017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Плана мероприятий по противодействию экстремизму и терроризму в образовательных организациях на 2017-2018 учебный год</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 1335 от 07.12.2017 г.</w:t>
            </w:r>
          </w:p>
          <w:p w:rsidR="007268E8" w:rsidRPr="005B02C1" w:rsidRDefault="007268E8" w:rsidP="005B02C1">
            <w:pPr>
              <w:spacing w:after="0" w:line="240" w:lineRule="auto"/>
              <w:jc w:val="center"/>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Министерства здравоохранения ДНР</w:t>
            </w:r>
          </w:p>
          <w:p w:rsidR="007268E8" w:rsidRPr="005B02C1" w:rsidRDefault="007268E8" w:rsidP="005B02C1">
            <w:pPr>
              <w:spacing w:after="0" w:line="240" w:lineRule="auto"/>
              <w:jc w:val="center"/>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 2203 от 07.12.2017 г.</w:t>
            </w:r>
          </w:p>
        </w:tc>
        <w:tc>
          <w:tcPr>
            <w:tcW w:w="6734" w:type="dxa"/>
          </w:tcPr>
          <w:p w:rsidR="007268E8" w:rsidRPr="005B02C1" w:rsidRDefault="007268E8" w:rsidP="005B02C1">
            <w:pPr>
              <w:spacing w:after="0" w:line="240" w:lineRule="auto"/>
              <w:jc w:val="both"/>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Об утверждении Порядка организации питания детей в организациях, осуществляющих образовательную деятельность, оздоровление и отдых в Донецкой Народной Республике</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 1339 от 08.12.2017 г.</w:t>
            </w:r>
          </w:p>
        </w:tc>
        <w:tc>
          <w:tcPr>
            <w:tcW w:w="6734" w:type="dxa"/>
          </w:tcPr>
          <w:p w:rsidR="007268E8" w:rsidRPr="005B02C1" w:rsidRDefault="007268E8" w:rsidP="005B02C1">
            <w:pPr>
              <w:spacing w:after="0" w:line="240" w:lineRule="auto"/>
              <w:jc w:val="both"/>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Об утверждении Плана мероприятий по реализации Концепции развития непрерывного воспитания детей и учащейся молодежи Донецкой Народной Республики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Приказ Минобрнауки</w:t>
            </w:r>
          </w:p>
          <w:p w:rsidR="007268E8" w:rsidRPr="005B02C1" w:rsidRDefault="007268E8" w:rsidP="005B02C1">
            <w:pPr>
              <w:spacing w:after="0" w:line="240" w:lineRule="auto"/>
              <w:jc w:val="center"/>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 45 от 19.01.2018 г.</w:t>
            </w:r>
          </w:p>
        </w:tc>
        <w:tc>
          <w:tcPr>
            <w:tcW w:w="6734" w:type="dxa"/>
          </w:tcPr>
          <w:p w:rsidR="007268E8" w:rsidRPr="005B02C1" w:rsidRDefault="007268E8" w:rsidP="005B02C1">
            <w:pPr>
              <w:spacing w:after="0" w:line="240" w:lineRule="auto"/>
              <w:jc w:val="both"/>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Об утверждении Комплекса мер по развитию системы профессиональной ориентации обучающихся и населения на период до 2025 года</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xml:space="preserve">Приказ </w:t>
            </w:r>
            <w:r w:rsidRPr="005B02C1">
              <w:rPr>
                <w:rFonts w:ascii="Times New Roman" w:eastAsia="Times New Roman" w:hAnsi="Times New Roman"/>
                <w:color w:val="000000"/>
                <w:sz w:val="24"/>
                <w:szCs w:val="24"/>
              </w:rPr>
              <w:t>Минобрнауки</w:t>
            </w:r>
            <w:r w:rsidRPr="005B02C1">
              <w:rPr>
                <w:rFonts w:ascii="Times New Roman" w:hAnsi="Times New Roman"/>
                <w:sz w:val="24"/>
                <w:szCs w:val="24"/>
              </w:rPr>
              <w:t xml:space="preserve"> </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hAnsi="Times New Roman"/>
                <w:sz w:val="24"/>
                <w:szCs w:val="24"/>
              </w:rPr>
              <w:t>№ 931 от 05.07.2019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hAnsi="Times New Roman"/>
                <w:sz w:val="24"/>
                <w:szCs w:val="24"/>
              </w:rPr>
              <w:t>"Об утверждении плана мероприятий по противодействию экстремизму и терроризму в образовательных организациях на 2019/2020 учебный год"</w:t>
            </w:r>
          </w:p>
        </w:tc>
      </w:tr>
      <w:tr w:rsidR="007268E8" w:rsidRPr="005B02C1" w:rsidTr="00174518">
        <w:trPr>
          <w:trHeight w:val="537"/>
        </w:trPr>
        <w:tc>
          <w:tcPr>
            <w:tcW w:w="568" w:type="dxa"/>
          </w:tcPr>
          <w:p w:rsidR="007268E8" w:rsidRPr="006F39EA"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6F39EA" w:rsidRDefault="007268E8" w:rsidP="006F39EA">
            <w:pPr>
              <w:spacing w:after="0" w:line="240" w:lineRule="auto"/>
              <w:jc w:val="center"/>
              <w:rPr>
                <w:rFonts w:ascii="Times New Roman" w:hAnsi="Times New Roman"/>
                <w:sz w:val="24"/>
                <w:szCs w:val="24"/>
              </w:rPr>
            </w:pPr>
            <w:r w:rsidRPr="006F39EA">
              <w:rPr>
                <w:rFonts w:ascii="Times New Roman" w:hAnsi="Times New Roman"/>
                <w:sz w:val="24"/>
                <w:szCs w:val="24"/>
              </w:rPr>
              <w:t>Приказ</w:t>
            </w:r>
            <w:r>
              <w:rPr>
                <w:rFonts w:ascii="Times New Roman" w:hAnsi="Times New Roman"/>
                <w:sz w:val="24"/>
                <w:szCs w:val="24"/>
              </w:rPr>
              <w:t xml:space="preserve"> </w:t>
            </w:r>
            <w:r w:rsidRPr="006F39EA">
              <w:rPr>
                <w:rFonts w:ascii="Times New Roman" w:hAnsi="Times New Roman"/>
                <w:sz w:val="24"/>
                <w:szCs w:val="24"/>
              </w:rPr>
              <w:t xml:space="preserve">Минобрнауки  и Министерство здравоохранения № 1066/1330 от 30.07.2019г. </w:t>
            </w:r>
          </w:p>
        </w:tc>
        <w:tc>
          <w:tcPr>
            <w:tcW w:w="6734" w:type="dxa"/>
          </w:tcPr>
          <w:p w:rsidR="007268E8" w:rsidRPr="006F39EA" w:rsidRDefault="007268E8" w:rsidP="00D76108">
            <w:pPr>
              <w:spacing w:after="0" w:line="240" w:lineRule="auto"/>
              <w:jc w:val="both"/>
              <w:rPr>
                <w:rFonts w:ascii="Times New Roman" w:hAnsi="Times New Roman"/>
                <w:sz w:val="24"/>
                <w:szCs w:val="24"/>
              </w:rPr>
            </w:pPr>
            <w:r w:rsidRPr="006F39EA">
              <w:rPr>
                <w:rFonts w:ascii="Times New Roman" w:hAnsi="Times New Roman"/>
                <w:sz w:val="24"/>
                <w:szCs w:val="24"/>
              </w:rPr>
              <w:t>«Об утверждении Плана совместных информационно- просветительских мероприятий образовательных организаций и учреждений здравоохранения на 2019/2020 учебный год»</w:t>
            </w:r>
          </w:p>
        </w:tc>
      </w:tr>
      <w:tr w:rsidR="007268E8" w:rsidRPr="005B02C1" w:rsidTr="00174518">
        <w:trPr>
          <w:trHeight w:val="537"/>
        </w:trPr>
        <w:tc>
          <w:tcPr>
            <w:tcW w:w="568" w:type="dxa"/>
          </w:tcPr>
          <w:p w:rsidR="007268E8" w:rsidRPr="006F39EA"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6F39EA" w:rsidRDefault="007268E8" w:rsidP="005B02C1">
            <w:pPr>
              <w:spacing w:after="0" w:line="240" w:lineRule="auto"/>
              <w:jc w:val="center"/>
              <w:rPr>
                <w:rFonts w:ascii="Times New Roman" w:hAnsi="Times New Roman"/>
                <w:sz w:val="24"/>
                <w:szCs w:val="24"/>
              </w:rPr>
            </w:pPr>
            <w:r w:rsidRPr="006F39EA">
              <w:rPr>
                <w:rFonts w:ascii="Times New Roman" w:hAnsi="Times New Roman"/>
                <w:sz w:val="24"/>
                <w:szCs w:val="24"/>
              </w:rPr>
              <w:t>Приказ</w:t>
            </w:r>
            <w:r>
              <w:rPr>
                <w:rFonts w:ascii="Times New Roman" w:hAnsi="Times New Roman"/>
                <w:sz w:val="24"/>
                <w:szCs w:val="24"/>
              </w:rPr>
              <w:t xml:space="preserve"> </w:t>
            </w:r>
            <w:r w:rsidRPr="006F39EA">
              <w:rPr>
                <w:rFonts w:ascii="Times New Roman" w:hAnsi="Times New Roman"/>
                <w:sz w:val="24"/>
                <w:szCs w:val="24"/>
              </w:rPr>
              <w:t xml:space="preserve">Минобрнауки и Министерства труда и социальной политики </w:t>
            </w:r>
          </w:p>
          <w:p w:rsidR="007268E8" w:rsidRPr="006F39EA" w:rsidRDefault="007268E8" w:rsidP="005B02C1">
            <w:pPr>
              <w:spacing w:after="0" w:line="240" w:lineRule="auto"/>
              <w:jc w:val="center"/>
              <w:rPr>
                <w:rFonts w:ascii="Times New Roman" w:hAnsi="Times New Roman"/>
                <w:sz w:val="24"/>
                <w:szCs w:val="24"/>
              </w:rPr>
            </w:pPr>
            <w:r w:rsidRPr="006F39EA">
              <w:rPr>
                <w:rFonts w:ascii="Times New Roman" w:hAnsi="Times New Roman"/>
                <w:sz w:val="24"/>
                <w:szCs w:val="24"/>
              </w:rPr>
              <w:t>№ 1201/ 107/5 от 27.08.2019г.</w:t>
            </w:r>
          </w:p>
        </w:tc>
        <w:tc>
          <w:tcPr>
            <w:tcW w:w="6734" w:type="dxa"/>
          </w:tcPr>
          <w:p w:rsidR="007268E8" w:rsidRPr="006F39EA" w:rsidRDefault="007268E8" w:rsidP="005B02C1">
            <w:pPr>
              <w:spacing w:after="0" w:line="240" w:lineRule="auto"/>
              <w:jc w:val="both"/>
              <w:rPr>
                <w:rFonts w:ascii="Times New Roman" w:hAnsi="Times New Roman"/>
                <w:sz w:val="24"/>
                <w:szCs w:val="24"/>
              </w:rPr>
            </w:pPr>
            <w:r w:rsidRPr="006F39EA">
              <w:rPr>
                <w:rFonts w:ascii="Times New Roman" w:hAnsi="Times New Roman"/>
                <w:sz w:val="24"/>
                <w:szCs w:val="24"/>
              </w:rPr>
              <w:t>«Об утверждении Плана совместных мероприятий образовательных организаций (учреждений) и органов в сфере защиты прав, свобод и законных интересов детей, социальной поддержки семьи на 2019г/ 2020 учебный год»</w:t>
            </w:r>
          </w:p>
        </w:tc>
      </w:tr>
      <w:tr w:rsidR="007268E8" w:rsidRPr="005B02C1" w:rsidTr="00174518">
        <w:trPr>
          <w:trHeight w:val="537"/>
        </w:trPr>
        <w:tc>
          <w:tcPr>
            <w:tcW w:w="568" w:type="dxa"/>
          </w:tcPr>
          <w:p w:rsidR="007268E8" w:rsidRPr="006F39EA"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6F39EA" w:rsidRDefault="007268E8" w:rsidP="006F39EA">
            <w:pPr>
              <w:spacing w:after="0" w:line="240" w:lineRule="auto"/>
              <w:jc w:val="center"/>
              <w:rPr>
                <w:rFonts w:ascii="Times New Roman" w:hAnsi="Times New Roman"/>
                <w:sz w:val="24"/>
                <w:szCs w:val="24"/>
              </w:rPr>
            </w:pPr>
            <w:r w:rsidRPr="006F39EA">
              <w:rPr>
                <w:rFonts w:ascii="Times New Roman" w:hAnsi="Times New Roman"/>
                <w:sz w:val="24"/>
                <w:szCs w:val="24"/>
              </w:rPr>
              <w:t>Приказ Минобрнауки  и Министерства внутренних дел № 1252/1100 от 09.09.2019г.</w:t>
            </w:r>
          </w:p>
        </w:tc>
        <w:tc>
          <w:tcPr>
            <w:tcW w:w="6734" w:type="dxa"/>
          </w:tcPr>
          <w:p w:rsidR="007268E8" w:rsidRPr="006F39EA" w:rsidRDefault="007268E8" w:rsidP="005B02C1">
            <w:pPr>
              <w:spacing w:after="0" w:line="240" w:lineRule="auto"/>
              <w:jc w:val="both"/>
              <w:rPr>
                <w:rFonts w:ascii="Times New Roman" w:hAnsi="Times New Roman"/>
                <w:sz w:val="24"/>
                <w:szCs w:val="24"/>
              </w:rPr>
            </w:pPr>
            <w:r w:rsidRPr="006F39EA">
              <w:rPr>
                <w:rFonts w:ascii="Times New Roman" w:hAnsi="Times New Roman"/>
                <w:sz w:val="24"/>
                <w:szCs w:val="24"/>
              </w:rPr>
              <w:t>«Об утверждении Плана совместных мероприятий образовательных организаций (учреждений) и органов внутренних дел на 2019/2020 учебный год»</w:t>
            </w:r>
          </w:p>
        </w:tc>
      </w:tr>
      <w:tr w:rsidR="007268E8" w:rsidRPr="005B02C1" w:rsidTr="00174518">
        <w:trPr>
          <w:trHeight w:val="537"/>
        </w:trPr>
        <w:tc>
          <w:tcPr>
            <w:tcW w:w="568" w:type="dxa"/>
          </w:tcPr>
          <w:p w:rsidR="007268E8" w:rsidRPr="006F39EA"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Default="007268E8" w:rsidP="006F39EA">
            <w:pPr>
              <w:spacing w:after="0" w:line="240" w:lineRule="auto"/>
              <w:jc w:val="center"/>
              <w:rPr>
                <w:rFonts w:ascii="Times New Roman" w:hAnsi="Times New Roman"/>
                <w:sz w:val="24"/>
                <w:szCs w:val="24"/>
              </w:rPr>
            </w:pPr>
            <w:r w:rsidRPr="006F39EA">
              <w:rPr>
                <w:rFonts w:ascii="Times New Roman" w:hAnsi="Times New Roman"/>
                <w:sz w:val="24"/>
                <w:szCs w:val="24"/>
              </w:rPr>
              <w:t>Приказ</w:t>
            </w:r>
            <w:r>
              <w:rPr>
                <w:rFonts w:ascii="Times New Roman" w:hAnsi="Times New Roman"/>
                <w:sz w:val="24"/>
                <w:szCs w:val="24"/>
              </w:rPr>
              <w:t xml:space="preserve"> </w:t>
            </w:r>
            <w:r w:rsidRPr="006F39EA">
              <w:rPr>
                <w:rFonts w:ascii="Times New Roman" w:hAnsi="Times New Roman"/>
                <w:sz w:val="24"/>
                <w:szCs w:val="24"/>
              </w:rPr>
              <w:t xml:space="preserve">Минобрнауки </w:t>
            </w:r>
          </w:p>
          <w:p w:rsidR="007268E8" w:rsidRPr="006F39EA" w:rsidRDefault="007268E8" w:rsidP="006F39EA">
            <w:pPr>
              <w:spacing w:after="0" w:line="240" w:lineRule="auto"/>
              <w:jc w:val="center"/>
              <w:rPr>
                <w:rFonts w:ascii="Times New Roman" w:hAnsi="Times New Roman"/>
                <w:sz w:val="24"/>
                <w:szCs w:val="24"/>
              </w:rPr>
            </w:pPr>
            <w:r w:rsidRPr="006F39EA">
              <w:rPr>
                <w:rFonts w:ascii="Times New Roman" w:hAnsi="Times New Roman"/>
                <w:sz w:val="24"/>
                <w:szCs w:val="24"/>
              </w:rPr>
              <w:t>№ 1272 от 12.09.2019г.</w:t>
            </w:r>
          </w:p>
        </w:tc>
        <w:tc>
          <w:tcPr>
            <w:tcW w:w="6734" w:type="dxa"/>
          </w:tcPr>
          <w:p w:rsidR="007268E8" w:rsidRPr="006F39EA" w:rsidRDefault="007268E8" w:rsidP="005B02C1">
            <w:pPr>
              <w:spacing w:after="0" w:line="240" w:lineRule="auto"/>
              <w:jc w:val="both"/>
              <w:rPr>
                <w:rFonts w:ascii="Times New Roman" w:hAnsi="Times New Roman"/>
                <w:sz w:val="24"/>
                <w:szCs w:val="24"/>
              </w:rPr>
            </w:pPr>
            <w:r w:rsidRPr="006F39EA">
              <w:rPr>
                <w:rFonts w:ascii="Times New Roman" w:hAnsi="Times New Roman"/>
                <w:sz w:val="24"/>
                <w:szCs w:val="24"/>
              </w:rPr>
              <w:t>«О проведении Республиканского конкурса «Лучший педагог среднего профессионального образования - 2019» среди педагогических работников образовательных организаций среднего профессионального образования»</w:t>
            </w:r>
          </w:p>
        </w:tc>
      </w:tr>
      <w:tr w:rsidR="007268E8" w:rsidRPr="005B02C1" w:rsidTr="00174518">
        <w:trPr>
          <w:trHeight w:val="537"/>
        </w:trPr>
        <w:tc>
          <w:tcPr>
            <w:tcW w:w="568" w:type="dxa"/>
          </w:tcPr>
          <w:p w:rsidR="007268E8" w:rsidRPr="006F39EA"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Default="007268E8" w:rsidP="005B02C1">
            <w:pPr>
              <w:spacing w:after="0" w:line="240" w:lineRule="auto"/>
              <w:jc w:val="center"/>
              <w:rPr>
                <w:rFonts w:ascii="Times New Roman" w:hAnsi="Times New Roman"/>
                <w:sz w:val="24"/>
                <w:szCs w:val="24"/>
              </w:rPr>
            </w:pPr>
            <w:r w:rsidRPr="006F39EA">
              <w:rPr>
                <w:rFonts w:ascii="Times New Roman" w:hAnsi="Times New Roman"/>
                <w:sz w:val="24"/>
                <w:szCs w:val="24"/>
              </w:rPr>
              <w:t xml:space="preserve">Приказ Минобрнауки </w:t>
            </w:r>
          </w:p>
          <w:p w:rsidR="007268E8" w:rsidRPr="006F39EA" w:rsidRDefault="007268E8" w:rsidP="005B02C1">
            <w:pPr>
              <w:spacing w:after="0" w:line="240" w:lineRule="auto"/>
              <w:jc w:val="center"/>
              <w:rPr>
                <w:rFonts w:ascii="Times New Roman" w:hAnsi="Times New Roman"/>
                <w:sz w:val="24"/>
                <w:szCs w:val="24"/>
              </w:rPr>
            </w:pPr>
            <w:r w:rsidRPr="006F39EA">
              <w:rPr>
                <w:rFonts w:ascii="Times New Roman" w:hAnsi="Times New Roman"/>
                <w:sz w:val="24"/>
                <w:szCs w:val="24"/>
              </w:rPr>
              <w:t>№ 1285 от 16.09.2019г.</w:t>
            </w:r>
          </w:p>
        </w:tc>
        <w:tc>
          <w:tcPr>
            <w:tcW w:w="6734" w:type="dxa"/>
          </w:tcPr>
          <w:p w:rsidR="007268E8" w:rsidRPr="006F39EA" w:rsidRDefault="007268E8" w:rsidP="005B02C1">
            <w:pPr>
              <w:spacing w:after="0" w:line="240" w:lineRule="auto"/>
              <w:jc w:val="both"/>
              <w:rPr>
                <w:rFonts w:ascii="Times New Roman" w:hAnsi="Times New Roman"/>
                <w:sz w:val="24"/>
                <w:szCs w:val="24"/>
              </w:rPr>
            </w:pPr>
            <w:r w:rsidRPr="006F39EA">
              <w:rPr>
                <w:rFonts w:ascii="Times New Roman" w:hAnsi="Times New Roman"/>
                <w:sz w:val="24"/>
                <w:szCs w:val="24"/>
              </w:rPr>
              <w:t>«Об утверждении Плана проведения педагогических и студенческих мероприятий Республиканского уровня в образовательных организациях среднего профессионального образования на 2020 год»</w:t>
            </w:r>
          </w:p>
        </w:tc>
      </w:tr>
      <w:tr w:rsidR="007268E8" w:rsidRPr="005B02C1" w:rsidTr="00174518">
        <w:trPr>
          <w:trHeight w:val="316"/>
        </w:trPr>
        <w:tc>
          <w:tcPr>
            <w:tcW w:w="10207" w:type="dxa"/>
            <w:gridSpan w:val="3"/>
            <w:vAlign w:val="center"/>
          </w:tcPr>
          <w:p w:rsidR="007268E8" w:rsidRPr="005B02C1" w:rsidRDefault="007268E8" w:rsidP="00CA21D2">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b/>
                <w:sz w:val="24"/>
                <w:szCs w:val="24"/>
              </w:rPr>
              <w:t>Письма Минобрнауки ДНР</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hAnsi="Times New Roman"/>
                <w:sz w:val="24"/>
                <w:szCs w:val="24"/>
              </w:rPr>
              <w:t>№ 3517 от 20.08.2015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 xml:space="preserve">Методические рекомендации для классного руководителя общеобразовательных учреждений, </w:t>
            </w:r>
          </w:p>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Методические рекомендации по подготовке и проведению классных часов</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4451 от 06.10.2015 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запрете курения в учреждениях среднего профессионального образования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5377 от 16.11.2015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паспортизации музеев образовательных организаций</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537 от 10.02.2016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комендантском часе</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1211 от 28.03.2016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Рекомендации по проведению единого информационного дня в образовательных организациях СПО</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1591от 18.04.2016г.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Методические рекомендации по разработке и принятию локальных нормативных правовых актов</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2445 от 10.06.2016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проведении разъяснительной работы в образовательных учреждениях СПО (о наркотиках)</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4572 от 29.09.2016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Методические рекомендации по профилактике терроризма и экстремизма в образовательной среде</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ГУ УМЦ СПО</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330 от 03.10.2016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порядке размещения информации о проведенных методических мероприятиях на сайтах МИНОБРНАУКИ ДНР и УМЦ СПО</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 xml:space="preserve">Письмо УМЦ СПО </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eastAsia="Times New Roman" w:hAnsi="Times New Roman"/>
                <w:sz w:val="24"/>
                <w:szCs w:val="24"/>
              </w:rPr>
              <w:t>№ 464 от 23.12.2016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Об организации работы по созданию военно-патриотических клубов в учреждениях СПО</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244от 24.01.2017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Во исполнение приказа № 11 от 13.01.2017 г. «Об утверждении Плана мероприятий  Министерства образования и науки Донецкой Народной Республики по профилактике правонарушений среди обучающихся» ……</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lastRenderedPageBreak/>
              <w:t>№ 1094 от 14.03.2017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lastRenderedPageBreak/>
              <w:t xml:space="preserve">Методические рекомендации для педагогических работников </w:t>
            </w:r>
            <w:r w:rsidRPr="005B02C1">
              <w:rPr>
                <w:rFonts w:ascii="Times New Roman" w:hAnsi="Times New Roman"/>
                <w:sz w:val="24"/>
                <w:szCs w:val="24"/>
              </w:rPr>
              <w:lastRenderedPageBreak/>
              <w:t>по вопросам профилактики безнадзорности и правонарушений среди несовершеннолетних</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1421/21-21 от 11.04.2017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Информационно-методические материалы (по вопросам профилактики суицидального поведения среди обучающихся)</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21-12/2699 от 22.05.2017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результатах проверки Генеральной прокуратурой соблюдения требований законодательства о противодействии экстремистской деятельности в молодежной среде...</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3532/21-21 от 02.08.2017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предоставлении информации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Письмо Минобрнауки</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hAnsi="Times New Roman"/>
                <w:sz w:val="24"/>
                <w:szCs w:val="24"/>
              </w:rPr>
              <w:t>№ 3361/21-21 от 03.08.2017 г.</w:t>
            </w:r>
          </w:p>
        </w:tc>
        <w:tc>
          <w:tcPr>
            <w:tcW w:w="6734" w:type="dxa"/>
          </w:tcPr>
          <w:p w:rsidR="007268E8" w:rsidRPr="005B02C1" w:rsidRDefault="007268E8" w:rsidP="005B02C1">
            <w:pPr>
              <w:spacing w:after="0" w:line="240" w:lineRule="auto"/>
              <w:jc w:val="both"/>
              <w:rPr>
                <w:rFonts w:ascii="Times New Roman" w:hAnsi="Times New Roman"/>
                <w:sz w:val="24"/>
                <w:szCs w:val="24"/>
              </w:rPr>
            </w:pPr>
            <w:r w:rsidRPr="005B02C1">
              <w:rPr>
                <w:rFonts w:ascii="Times New Roman" w:hAnsi="Times New Roman"/>
                <w:sz w:val="24"/>
                <w:szCs w:val="24"/>
              </w:rPr>
              <w:t>О календаре образовательных событий на 2017-2018 учебный год</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lang w:eastAsia="en-US"/>
              </w:rPr>
            </w:pPr>
            <w:r w:rsidRPr="005B02C1">
              <w:rPr>
                <w:rFonts w:ascii="Times New Roman" w:eastAsia="Times New Roman" w:hAnsi="Times New Roman"/>
                <w:sz w:val="24"/>
                <w:szCs w:val="24"/>
                <w:lang w:eastAsia="en-US"/>
              </w:rPr>
              <w:t>Письмо РИПО ИПР</w:t>
            </w:r>
          </w:p>
          <w:p w:rsidR="007268E8" w:rsidRPr="005B02C1" w:rsidRDefault="007268E8" w:rsidP="005B02C1">
            <w:pPr>
              <w:spacing w:after="0" w:line="240" w:lineRule="auto"/>
              <w:jc w:val="center"/>
              <w:rPr>
                <w:rFonts w:ascii="Times New Roman" w:hAnsi="Times New Roman"/>
                <w:sz w:val="24"/>
                <w:szCs w:val="24"/>
              </w:rPr>
            </w:pPr>
            <w:r w:rsidRPr="005B02C1">
              <w:rPr>
                <w:rFonts w:ascii="Times New Roman" w:eastAsia="Times New Roman" w:hAnsi="Times New Roman"/>
                <w:sz w:val="24"/>
                <w:szCs w:val="24"/>
                <w:lang w:eastAsia="en-US"/>
              </w:rPr>
              <w:t>№ 01-03/434 от 18.08.2017г.</w:t>
            </w:r>
          </w:p>
        </w:tc>
        <w:tc>
          <w:tcPr>
            <w:tcW w:w="6734" w:type="dxa"/>
          </w:tcPr>
          <w:p w:rsidR="007268E8" w:rsidRPr="005B02C1" w:rsidRDefault="007268E8" w:rsidP="005B02C1">
            <w:pPr>
              <w:pStyle w:val="Default"/>
              <w:jc w:val="both"/>
              <w:rPr>
                <w:color w:val="auto"/>
              </w:rPr>
            </w:pPr>
            <w:r w:rsidRPr="005B02C1">
              <w:rPr>
                <w:color w:val="auto"/>
              </w:rPr>
              <w:t>О порядке предоставления информации</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color w:val="000000"/>
                <w:sz w:val="24"/>
                <w:szCs w:val="24"/>
                <w:lang w:eastAsia="en-US"/>
              </w:rPr>
            </w:pPr>
            <w:r w:rsidRPr="005B02C1">
              <w:rPr>
                <w:rFonts w:ascii="Times New Roman" w:eastAsia="Times New Roman" w:hAnsi="Times New Roman"/>
                <w:color w:val="000000"/>
                <w:sz w:val="24"/>
                <w:szCs w:val="24"/>
                <w:lang w:eastAsia="en-US"/>
              </w:rPr>
              <w:t>Письмо Минобрнауки</w:t>
            </w:r>
          </w:p>
          <w:p w:rsidR="007268E8" w:rsidRPr="005B02C1" w:rsidRDefault="007268E8" w:rsidP="005B02C1">
            <w:pPr>
              <w:spacing w:after="0" w:line="240" w:lineRule="auto"/>
              <w:jc w:val="center"/>
              <w:rPr>
                <w:rFonts w:ascii="Times New Roman" w:eastAsia="Times New Roman" w:hAnsi="Times New Roman"/>
                <w:color w:val="000000"/>
                <w:sz w:val="24"/>
                <w:szCs w:val="24"/>
                <w:lang w:eastAsia="en-US"/>
              </w:rPr>
            </w:pPr>
            <w:r w:rsidRPr="005B02C1">
              <w:rPr>
                <w:rFonts w:ascii="Times New Roman" w:eastAsia="Times New Roman" w:hAnsi="Times New Roman"/>
                <w:color w:val="000000"/>
                <w:sz w:val="24"/>
                <w:szCs w:val="24"/>
                <w:lang w:eastAsia="en-US"/>
              </w:rPr>
              <w:t>№ 4922/21-57 от 20.10.2017 г.</w:t>
            </w:r>
          </w:p>
        </w:tc>
        <w:tc>
          <w:tcPr>
            <w:tcW w:w="6734" w:type="dxa"/>
          </w:tcPr>
          <w:p w:rsidR="007268E8" w:rsidRPr="005B02C1" w:rsidRDefault="007268E8" w:rsidP="005B02C1">
            <w:pPr>
              <w:pStyle w:val="Default"/>
              <w:jc w:val="both"/>
            </w:pPr>
            <w:r w:rsidRPr="005B02C1">
              <w:t>Об оказании содействия в реализации плана совместных мероприятий</w:t>
            </w:r>
          </w:p>
        </w:tc>
      </w:tr>
      <w:tr w:rsidR="007268E8" w:rsidRPr="005B02C1" w:rsidTr="00174518">
        <w:trPr>
          <w:trHeight w:val="537"/>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color w:val="000000"/>
                <w:sz w:val="24"/>
                <w:szCs w:val="24"/>
              </w:rPr>
            </w:pPr>
            <w:r w:rsidRPr="005B02C1">
              <w:rPr>
                <w:rFonts w:ascii="Times New Roman" w:eastAsia="Times New Roman" w:hAnsi="Times New Roman"/>
                <w:color w:val="000000"/>
                <w:sz w:val="24"/>
                <w:szCs w:val="24"/>
              </w:rPr>
              <w:t xml:space="preserve">Письмо РИПО ИПР </w:t>
            </w:r>
          </w:p>
          <w:p w:rsidR="007268E8" w:rsidRPr="005B02C1" w:rsidRDefault="007268E8" w:rsidP="005B02C1">
            <w:pPr>
              <w:spacing w:after="0" w:line="240" w:lineRule="auto"/>
              <w:jc w:val="center"/>
              <w:rPr>
                <w:rFonts w:ascii="Times New Roman" w:eastAsia="Times New Roman" w:hAnsi="Times New Roman"/>
                <w:color w:val="000000"/>
                <w:sz w:val="24"/>
                <w:szCs w:val="24"/>
                <w:lang w:eastAsia="en-US"/>
              </w:rPr>
            </w:pPr>
            <w:r w:rsidRPr="005B02C1">
              <w:rPr>
                <w:rFonts w:ascii="Times New Roman" w:eastAsia="Times New Roman" w:hAnsi="Times New Roman"/>
                <w:color w:val="000000"/>
                <w:sz w:val="24"/>
                <w:szCs w:val="24"/>
              </w:rPr>
              <w:t>№ 01-03/565 от 23.08.2018 г.</w:t>
            </w:r>
          </w:p>
        </w:tc>
        <w:tc>
          <w:tcPr>
            <w:tcW w:w="6734" w:type="dxa"/>
          </w:tcPr>
          <w:p w:rsidR="007268E8" w:rsidRPr="005B02C1" w:rsidRDefault="007268E8" w:rsidP="005B02C1">
            <w:pPr>
              <w:pStyle w:val="Default"/>
              <w:jc w:val="both"/>
            </w:pPr>
            <w:r w:rsidRPr="005B02C1">
              <w:t>Методические рекомендации по проведению Первого урока в образовательных учреждениях среднего профессионального образования ДНР в 2018-2019 учебном году</w:t>
            </w:r>
          </w:p>
          <w:p w:rsidR="007268E8" w:rsidRPr="005B02C1" w:rsidRDefault="007268E8" w:rsidP="005B02C1">
            <w:pPr>
              <w:pStyle w:val="Default"/>
              <w:jc w:val="both"/>
            </w:pPr>
          </w:p>
        </w:tc>
      </w:tr>
      <w:tr w:rsidR="007268E8" w:rsidRPr="005B02C1" w:rsidTr="00174518">
        <w:trPr>
          <w:trHeight w:val="256"/>
        </w:trPr>
        <w:tc>
          <w:tcPr>
            <w:tcW w:w="10207" w:type="dxa"/>
            <w:gridSpan w:val="3"/>
            <w:shd w:val="clear" w:color="auto" w:fill="D9D9D9"/>
          </w:tcPr>
          <w:p w:rsidR="007268E8" w:rsidRPr="005B02C1" w:rsidRDefault="007268E8" w:rsidP="005B02C1">
            <w:pPr>
              <w:spacing w:after="0" w:line="240" w:lineRule="auto"/>
              <w:jc w:val="center"/>
              <w:rPr>
                <w:rFonts w:ascii="Times New Roman" w:hAnsi="Times New Roman"/>
                <w:b/>
                <w:sz w:val="24"/>
                <w:szCs w:val="24"/>
              </w:rPr>
            </w:pPr>
            <w:r w:rsidRPr="005B02C1">
              <w:rPr>
                <w:rFonts w:ascii="Times New Roman" w:hAnsi="Times New Roman"/>
                <w:b/>
                <w:sz w:val="24"/>
                <w:szCs w:val="24"/>
              </w:rPr>
              <w:t>МОНИТОРИНГ И СТАТИСТИКА</w:t>
            </w:r>
          </w:p>
        </w:tc>
      </w:tr>
      <w:tr w:rsidR="007268E8" w:rsidRPr="005B02C1" w:rsidTr="00174518">
        <w:trPr>
          <w:trHeight w:val="388"/>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 №842 от 16.08.2016г.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 формах отчетности в системе среднего профессионального образования</w:t>
            </w:r>
          </w:p>
        </w:tc>
      </w:tr>
      <w:tr w:rsidR="007268E8" w:rsidRPr="005B02C1" w:rsidTr="00174518">
        <w:trPr>
          <w:trHeight w:val="388"/>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 №199 от 10.03.2016г.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временных внутриведомственных форм статистической отчетности</w:t>
            </w:r>
          </w:p>
        </w:tc>
      </w:tr>
      <w:tr w:rsidR="007268E8" w:rsidRPr="005B02C1" w:rsidTr="00174518">
        <w:trPr>
          <w:trHeight w:val="388"/>
        </w:trPr>
        <w:tc>
          <w:tcPr>
            <w:tcW w:w="568" w:type="dxa"/>
          </w:tcPr>
          <w:p w:rsidR="007268E8" w:rsidRPr="005B02C1" w:rsidRDefault="007268E8" w:rsidP="006F39EA">
            <w:pPr>
              <w:pStyle w:val="ListParagraph"/>
              <w:numPr>
                <w:ilvl w:val="0"/>
                <w:numId w:val="2"/>
              </w:numPr>
              <w:spacing w:after="0" w:line="240" w:lineRule="auto"/>
              <w:ind w:right="-82"/>
              <w:jc w:val="center"/>
              <w:rPr>
                <w:rFonts w:ascii="Times New Roman" w:eastAsia="Times New Roman" w:hAnsi="Times New Roman"/>
                <w:sz w:val="24"/>
                <w:szCs w:val="24"/>
              </w:rPr>
            </w:pPr>
          </w:p>
        </w:tc>
        <w:tc>
          <w:tcPr>
            <w:tcW w:w="2905" w:type="dxa"/>
          </w:tcPr>
          <w:p w:rsidR="007268E8" w:rsidRPr="005B02C1" w:rsidRDefault="007268E8" w:rsidP="005B02C1">
            <w:pPr>
              <w:spacing w:after="0" w:line="240" w:lineRule="auto"/>
              <w:jc w:val="center"/>
              <w:rPr>
                <w:rFonts w:ascii="Times New Roman" w:eastAsia="Times New Roman" w:hAnsi="Times New Roman"/>
                <w:sz w:val="24"/>
                <w:szCs w:val="24"/>
              </w:rPr>
            </w:pPr>
            <w:r w:rsidRPr="005B02C1">
              <w:rPr>
                <w:rFonts w:ascii="Times New Roman" w:eastAsia="Times New Roman" w:hAnsi="Times New Roman"/>
                <w:sz w:val="24"/>
                <w:szCs w:val="24"/>
              </w:rPr>
              <w:t>Приказ Минобрнауки №886 от 11.12.2015г.</w:t>
            </w:r>
          </w:p>
        </w:tc>
        <w:tc>
          <w:tcPr>
            <w:tcW w:w="6734" w:type="dxa"/>
          </w:tcPr>
          <w:p w:rsidR="007268E8" w:rsidRPr="005B02C1" w:rsidRDefault="007268E8" w:rsidP="005B02C1">
            <w:pPr>
              <w:spacing w:after="0" w:line="240" w:lineRule="auto"/>
              <w:jc w:val="both"/>
              <w:rPr>
                <w:rFonts w:ascii="Times New Roman" w:eastAsia="Times New Roman" w:hAnsi="Times New Roman"/>
                <w:sz w:val="24"/>
                <w:szCs w:val="24"/>
              </w:rPr>
            </w:pPr>
            <w:r w:rsidRPr="005B02C1">
              <w:rPr>
                <w:rFonts w:ascii="Times New Roman" w:eastAsia="Times New Roman" w:hAnsi="Times New Roman"/>
                <w:sz w:val="24"/>
                <w:szCs w:val="24"/>
              </w:rPr>
              <w:t>Об утверждении внутриведомственной формы статистической отчетности</w:t>
            </w:r>
          </w:p>
        </w:tc>
      </w:tr>
    </w:tbl>
    <w:p w:rsidR="00160A78" w:rsidRPr="003D03CD" w:rsidRDefault="00160A78" w:rsidP="00017D6A"/>
    <w:sectPr w:rsidR="00160A78" w:rsidRPr="003D03CD" w:rsidSect="003D03CD">
      <w:pgSz w:w="11906" w:h="16838"/>
      <w:pgMar w:top="850"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5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3231"/>
    <w:multiLevelType w:val="hybridMultilevel"/>
    <w:tmpl w:val="68D0639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19713971"/>
    <w:multiLevelType w:val="hybridMultilevel"/>
    <w:tmpl w:val="A8382180"/>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B2"/>
    <w:rsid w:val="00000EC6"/>
    <w:rsid w:val="00017D6A"/>
    <w:rsid w:val="0002108D"/>
    <w:rsid w:val="00025162"/>
    <w:rsid w:val="0002613E"/>
    <w:rsid w:val="00041864"/>
    <w:rsid w:val="000868F4"/>
    <w:rsid w:val="000A0A64"/>
    <w:rsid w:val="000B64B6"/>
    <w:rsid w:val="000E4F36"/>
    <w:rsid w:val="000F30EC"/>
    <w:rsid w:val="000F7E53"/>
    <w:rsid w:val="00114C04"/>
    <w:rsid w:val="00116FF6"/>
    <w:rsid w:val="00121B86"/>
    <w:rsid w:val="001237E9"/>
    <w:rsid w:val="00130514"/>
    <w:rsid w:val="00132FAD"/>
    <w:rsid w:val="00157B7D"/>
    <w:rsid w:val="00160141"/>
    <w:rsid w:val="00160A78"/>
    <w:rsid w:val="00174518"/>
    <w:rsid w:val="0017708A"/>
    <w:rsid w:val="0018282D"/>
    <w:rsid w:val="001856A9"/>
    <w:rsid w:val="00186A12"/>
    <w:rsid w:val="00186C32"/>
    <w:rsid w:val="001B2804"/>
    <w:rsid w:val="001C720D"/>
    <w:rsid w:val="001D5333"/>
    <w:rsid w:val="001E61E7"/>
    <w:rsid w:val="002074D2"/>
    <w:rsid w:val="00222E7C"/>
    <w:rsid w:val="0024036A"/>
    <w:rsid w:val="002425E6"/>
    <w:rsid w:val="002570E7"/>
    <w:rsid w:val="002D7701"/>
    <w:rsid w:val="002E42B1"/>
    <w:rsid w:val="002F0769"/>
    <w:rsid w:val="00311923"/>
    <w:rsid w:val="00340658"/>
    <w:rsid w:val="003731C5"/>
    <w:rsid w:val="0037322C"/>
    <w:rsid w:val="00375CCB"/>
    <w:rsid w:val="00393137"/>
    <w:rsid w:val="003A5089"/>
    <w:rsid w:val="003B12E3"/>
    <w:rsid w:val="003C02EE"/>
    <w:rsid w:val="003C0624"/>
    <w:rsid w:val="003D03CD"/>
    <w:rsid w:val="003F25FF"/>
    <w:rsid w:val="003F6656"/>
    <w:rsid w:val="004175FB"/>
    <w:rsid w:val="004203B9"/>
    <w:rsid w:val="00440529"/>
    <w:rsid w:val="00454749"/>
    <w:rsid w:val="00464D41"/>
    <w:rsid w:val="00487448"/>
    <w:rsid w:val="004B63D7"/>
    <w:rsid w:val="004B7C3D"/>
    <w:rsid w:val="004D4B6C"/>
    <w:rsid w:val="004E5947"/>
    <w:rsid w:val="004F21B1"/>
    <w:rsid w:val="00505BE7"/>
    <w:rsid w:val="00506570"/>
    <w:rsid w:val="005103FE"/>
    <w:rsid w:val="0051047C"/>
    <w:rsid w:val="005104C6"/>
    <w:rsid w:val="0051240C"/>
    <w:rsid w:val="00512E5F"/>
    <w:rsid w:val="00540367"/>
    <w:rsid w:val="00550318"/>
    <w:rsid w:val="0058385D"/>
    <w:rsid w:val="005858D7"/>
    <w:rsid w:val="005903B7"/>
    <w:rsid w:val="00593FB7"/>
    <w:rsid w:val="005B02C1"/>
    <w:rsid w:val="005B619C"/>
    <w:rsid w:val="005C5224"/>
    <w:rsid w:val="005E3C3A"/>
    <w:rsid w:val="006220B6"/>
    <w:rsid w:val="00623570"/>
    <w:rsid w:val="00626BE0"/>
    <w:rsid w:val="00641AFC"/>
    <w:rsid w:val="00655F6A"/>
    <w:rsid w:val="006605C3"/>
    <w:rsid w:val="006662EC"/>
    <w:rsid w:val="0067704A"/>
    <w:rsid w:val="006816AC"/>
    <w:rsid w:val="00695669"/>
    <w:rsid w:val="00696149"/>
    <w:rsid w:val="006A274D"/>
    <w:rsid w:val="006C157C"/>
    <w:rsid w:val="006C16FF"/>
    <w:rsid w:val="006D1182"/>
    <w:rsid w:val="006D3C08"/>
    <w:rsid w:val="006F39EA"/>
    <w:rsid w:val="00712932"/>
    <w:rsid w:val="007268E8"/>
    <w:rsid w:val="007402A7"/>
    <w:rsid w:val="0074035F"/>
    <w:rsid w:val="00755640"/>
    <w:rsid w:val="00757049"/>
    <w:rsid w:val="00757810"/>
    <w:rsid w:val="00763A49"/>
    <w:rsid w:val="00763BF2"/>
    <w:rsid w:val="00767F5E"/>
    <w:rsid w:val="007A3C8D"/>
    <w:rsid w:val="007B5E3E"/>
    <w:rsid w:val="007C31D8"/>
    <w:rsid w:val="007C52BD"/>
    <w:rsid w:val="007E3F25"/>
    <w:rsid w:val="007E6EF9"/>
    <w:rsid w:val="007E7B52"/>
    <w:rsid w:val="007F4325"/>
    <w:rsid w:val="00804994"/>
    <w:rsid w:val="00806D35"/>
    <w:rsid w:val="008437C7"/>
    <w:rsid w:val="00844925"/>
    <w:rsid w:val="00852BEC"/>
    <w:rsid w:val="008B4644"/>
    <w:rsid w:val="008B7D43"/>
    <w:rsid w:val="008C3EC2"/>
    <w:rsid w:val="008E6C1A"/>
    <w:rsid w:val="008F5AEC"/>
    <w:rsid w:val="0090207F"/>
    <w:rsid w:val="0092414F"/>
    <w:rsid w:val="0092579B"/>
    <w:rsid w:val="0093361B"/>
    <w:rsid w:val="009339B2"/>
    <w:rsid w:val="00940023"/>
    <w:rsid w:val="0094334B"/>
    <w:rsid w:val="00950885"/>
    <w:rsid w:val="00953C5D"/>
    <w:rsid w:val="00953C64"/>
    <w:rsid w:val="009568E0"/>
    <w:rsid w:val="00960BE2"/>
    <w:rsid w:val="0096695E"/>
    <w:rsid w:val="009805E9"/>
    <w:rsid w:val="009C4CE6"/>
    <w:rsid w:val="009D6DD0"/>
    <w:rsid w:val="009E2FCD"/>
    <w:rsid w:val="00A363DF"/>
    <w:rsid w:val="00A416C0"/>
    <w:rsid w:val="00A5034E"/>
    <w:rsid w:val="00A552A8"/>
    <w:rsid w:val="00A600A8"/>
    <w:rsid w:val="00A754A5"/>
    <w:rsid w:val="00A8345E"/>
    <w:rsid w:val="00A92419"/>
    <w:rsid w:val="00AA36CC"/>
    <w:rsid w:val="00AB428E"/>
    <w:rsid w:val="00AB6F6C"/>
    <w:rsid w:val="00AF7C1F"/>
    <w:rsid w:val="00B00918"/>
    <w:rsid w:val="00B663A3"/>
    <w:rsid w:val="00B807AB"/>
    <w:rsid w:val="00BB0920"/>
    <w:rsid w:val="00BE7237"/>
    <w:rsid w:val="00BF351A"/>
    <w:rsid w:val="00C059CE"/>
    <w:rsid w:val="00C1665F"/>
    <w:rsid w:val="00C26103"/>
    <w:rsid w:val="00C27C08"/>
    <w:rsid w:val="00C4401C"/>
    <w:rsid w:val="00C44300"/>
    <w:rsid w:val="00C47823"/>
    <w:rsid w:val="00C61E7E"/>
    <w:rsid w:val="00C67837"/>
    <w:rsid w:val="00C77B2B"/>
    <w:rsid w:val="00C828E6"/>
    <w:rsid w:val="00C958C5"/>
    <w:rsid w:val="00CA21D2"/>
    <w:rsid w:val="00CA7128"/>
    <w:rsid w:val="00CF7F50"/>
    <w:rsid w:val="00D1053D"/>
    <w:rsid w:val="00D32BB2"/>
    <w:rsid w:val="00D37080"/>
    <w:rsid w:val="00D415FF"/>
    <w:rsid w:val="00D568A0"/>
    <w:rsid w:val="00D60007"/>
    <w:rsid w:val="00D703D7"/>
    <w:rsid w:val="00D76108"/>
    <w:rsid w:val="00D83834"/>
    <w:rsid w:val="00D956A5"/>
    <w:rsid w:val="00DA3961"/>
    <w:rsid w:val="00DB61F0"/>
    <w:rsid w:val="00DC18A5"/>
    <w:rsid w:val="00DE203B"/>
    <w:rsid w:val="00E00909"/>
    <w:rsid w:val="00E1142F"/>
    <w:rsid w:val="00E226EC"/>
    <w:rsid w:val="00E32BFB"/>
    <w:rsid w:val="00E36EE8"/>
    <w:rsid w:val="00E4226C"/>
    <w:rsid w:val="00E43FA3"/>
    <w:rsid w:val="00E536C1"/>
    <w:rsid w:val="00E553C4"/>
    <w:rsid w:val="00E7398C"/>
    <w:rsid w:val="00E75A2B"/>
    <w:rsid w:val="00E76B2F"/>
    <w:rsid w:val="00E97BB6"/>
    <w:rsid w:val="00EA66F8"/>
    <w:rsid w:val="00EB00C2"/>
    <w:rsid w:val="00ED4106"/>
    <w:rsid w:val="00F00841"/>
    <w:rsid w:val="00F0146E"/>
    <w:rsid w:val="00F148CA"/>
    <w:rsid w:val="00F15CFB"/>
    <w:rsid w:val="00F17486"/>
    <w:rsid w:val="00F568FA"/>
    <w:rsid w:val="00FA445D"/>
    <w:rsid w:val="00FD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91C5A2-287A-4E99-88FB-AFB7BD6E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2BB2"/>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1">
    <w:name w:val="Сетка таблицы1"/>
    <w:rsid w:val="00D32BB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32B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757049"/>
    <w:pPr>
      <w:ind w:left="720"/>
      <w:contextualSpacing/>
    </w:pPr>
  </w:style>
  <w:style w:type="character" w:styleId="a4">
    <w:name w:val="Hyperlink"/>
    <w:rsid w:val="00757049"/>
    <w:rPr>
      <w:rFonts w:cs="Times New Roman"/>
      <w:color w:val="0000FF"/>
      <w:u w:val="single"/>
    </w:rPr>
  </w:style>
  <w:style w:type="paragraph" w:styleId="a5">
    <w:name w:val="Обычный (веб)"/>
    <w:basedOn w:val="a"/>
    <w:rsid w:val="00E226E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E226EC"/>
    <w:rPr>
      <w:rFonts w:cs="Times New Roman"/>
    </w:rPr>
  </w:style>
  <w:style w:type="paragraph" w:customStyle="1" w:styleId="Default">
    <w:name w:val="Default"/>
    <w:rsid w:val="001D5333"/>
    <w:pPr>
      <w:autoSpaceDE w:val="0"/>
      <w:autoSpaceDN w:val="0"/>
      <w:adjustRightInd w:val="0"/>
    </w:pPr>
    <w:rPr>
      <w:rFonts w:ascii="Times New Roman" w:eastAsia="Times New Roman" w:hAnsi="Times New Roman"/>
      <w:color w:val="000000"/>
      <w:sz w:val="24"/>
      <w:szCs w:val="24"/>
      <w:lang w:eastAsia="en-US"/>
    </w:rPr>
  </w:style>
  <w:style w:type="paragraph" w:customStyle="1" w:styleId="10">
    <w:name w:val="Абзац списка1"/>
    <w:basedOn w:val="a"/>
    <w:rsid w:val="004203B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8358772">
      <w:bodyDiv w:val="1"/>
      <w:marLeft w:val="0"/>
      <w:marRight w:val="0"/>
      <w:marTop w:val="0"/>
      <w:marBottom w:val="0"/>
      <w:divBdr>
        <w:top w:val="none" w:sz="0" w:space="0" w:color="auto"/>
        <w:left w:val="none" w:sz="0" w:space="0" w:color="auto"/>
        <w:bottom w:val="none" w:sz="0" w:space="0" w:color="auto"/>
        <w:right w:val="none" w:sz="0" w:space="0" w:color="auto"/>
      </w:divBdr>
      <w:divsChild>
        <w:div w:id="5333034">
          <w:marLeft w:val="0"/>
          <w:marRight w:val="0"/>
          <w:marTop w:val="0"/>
          <w:marBottom w:val="0"/>
          <w:divBdr>
            <w:top w:val="none" w:sz="0" w:space="0" w:color="auto"/>
            <w:left w:val="none" w:sz="0" w:space="0" w:color="auto"/>
            <w:bottom w:val="none" w:sz="0" w:space="0" w:color="auto"/>
            <w:right w:val="none" w:sz="0" w:space="0" w:color="auto"/>
          </w:divBdr>
        </w:div>
        <w:div w:id="24330046">
          <w:marLeft w:val="0"/>
          <w:marRight w:val="0"/>
          <w:marTop w:val="0"/>
          <w:marBottom w:val="0"/>
          <w:divBdr>
            <w:top w:val="none" w:sz="0" w:space="0" w:color="auto"/>
            <w:left w:val="none" w:sz="0" w:space="0" w:color="auto"/>
            <w:bottom w:val="none" w:sz="0" w:space="0" w:color="auto"/>
            <w:right w:val="none" w:sz="0" w:space="0" w:color="auto"/>
          </w:divBdr>
        </w:div>
        <w:div w:id="36781589">
          <w:marLeft w:val="0"/>
          <w:marRight w:val="0"/>
          <w:marTop w:val="0"/>
          <w:marBottom w:val="0"/>
          <w:divBdr>
            <w:top w:val="none" w:sz="0" w:space="0" w:color="auto"/>
            <w:left w:val="none" w:sz="0" w:space="0" w:color="auto"/>
            <w:bottom w:val="none" w:sz="0" w:space="0" w:color="auto"/>
            <w:right w:val="none" w:sz="0" w:space="0" w:color="auto"/>
          </w:divBdr>
        </w:div>
        <w:div w:id="77218874">
          <w:marLeft w:val="0"/>
          <w:marRight w:val="0"/>
          <w:marTop w:val="0"/>
          <w:marBottom w:val="0"/>
          <w:divBdr>
            <w:top w:val="none" w:sz="0" w:space="0" w:color="auto"/>
            <w:left w:val="none" w:sz="0" w:space="0" w:color="auto"/>
            <w:bottom w:val="none" w:sz="0" w:space="0" w:color="auto"/>
            <w:right w:val="none" w:sz="0" w:space="0" w:color="auto"/>
          </w:divBdr>
        </w:div>
        <w:div w:id="108475732">
          <w:marLeft w:val="0"/>
          <w:marRight w:val="0"/>
          <w:marTop w:val="0"/>
          <w:marBottom w:val="0"/>
          <w:divBdr>
            <w:top w:val="none" w:sz="0" w:space="0" w:color="auto"/>
            <w:left w:val="none" w:sz="0" w:space="0" w:color="auto"/>
            <w:bottom w:val="none" w:sz="0" w:space="0" w:color="auto"/>
            <w:right w:val="none" w:sz="0" w:space="0" w:color="auto"/>
          </w:divBdr>
        </w:div>
        <w:div w:id="128865879">
          <w:marLeft w:val="0"/>
          <w:marRight w:val="0"/>
          <w:marTop w:val="0"/>
          <w:marBottom w:val="0"/>
          <w:divBdr>
            <w:top w:val="none" w:sz="0" w:space="0" w:color="auto"/>
            <w:left w:val="none" w:sz="0" w:space="0" w:color="auto"/>
            <w:bottom w:val="none" w:sz="0" w:space="0" w:color="auto"/>
            <w:right w:val="none" w:sz="0" w:space="0" w:color="auto"/>
          </w:divBdr>
        </w:div>
        <w:div w:id="259029411">
          <w:marLeft w:val="0"/>
          <w:marRight w:val="0"/>
          <w:marTop w:val="0"/>
          <w:marBottom w:val="0"/>
          <w:divBdr>
            <w:top w:val="none" w:sz="0" w:space="0" w:color="auto"/>
            <w:left w:val="none" w:sz="0" w:space="0" w:color="auto"/>
            <w:bottom w:val="none" w:sz="0" w:space="0" w:color="auto"/>
            <w:right w:val="none" w:sz="0" w:space="0" w:color="auto"/>
          </w:divBdr>
        </w:div>
        <w:div w:id="291208053">
          <w:marLeft w:val="0"/>
          <w:marRight w:val="0"/>
          <w:marTop w:val="0"/>
          <w:marBottom w:val="0"/>
          <w:divBdr>
            <w:top w:val="none" w:sz="0" w:space="0" w:color="auto"/>
            <w:left w:val="none" w:sz="0" w:space="0" w:color="auto"/>
            <w:bottom w:val="none" w:sz="0" w:space="0" w:color="auto"/>
            <w:right w:val="none" w:sz="0" w:space="0" w:color="auto"/>
          </w:divBdr>
        </w:div>
        <w:div w:id="339702607">
          <w:marLeft w:val="0"/>
          <w:marRight w:val="0"/>
          <w:marTop w:val="0"/>
          <w:marBottom w:val="0"/>
          <w:divBdr>
            <w:top w:val="none" w:sz="0" w:space="0" w:color="auto"/>
            <w:left w:val="none" w:sz="0" w:space="0" w:color="auto"/>
            <w:bottom w:val="none" w:sz="0" w:space="0" w:color="auto"/>
            <w:right w:val="none" w:sz="0" w:space="0" w:color="auto"/>
          </w:divBdr>
        </w:div>
        <w:div w:id="366494392">
          <w:marLeft w:val="0"/>
          <w:marRight w:val="0"/>
          <w:marTop w:val="0"/>
          <w:marBottom w:val="0"/>
          <w:divBdr>
            <w:top w:val="none" w:sz="0" w:space="0" w:color="auto"/>
            <w:left w:val="none" w:sz="0" w:space="0" w:color="auto"/>
            <w:bottom w:val="none" w:sz="0" w:space="0" w:color="auto"/>
            <w:right w:val="none" w:sz="0" w:space="0" w:color="auto"/>
          </w:divBdr>
        </w:div>
        <w:div w:id="406461651">
          <w:marLeft w:val="0"/>
          <w:marRight w:val="0"/>
          <w:marTop w:val="0"/>
          <w:marBottom w:val="0"/>
          <w:divBdr>
            <w:top w:val="none" w:sz="0" w:space="0" w:color="auto"/>
            <w:left w:val="none" w:sz="0" w:space="0" w:color="auto"/>
            <w:bottom w:val="none" w:sz="0" w:space="0" w:color="auto"/>
            <w:right w:val="none" w:sz="0" w:space="0" w:color="auto"/>
          </w:divBdr>
        </w:div>
        <w:div w:id="462579537">
          <w:marLeft w:val="0"/>
          <w:marRight w:val="0"/>
          <w:marTop w:val="0"/>
          <w:marBottom w:val="0"/>
          <w:divBdr>
            <w:top w:val="none" w:sz="0" w:space="0" w:color="auto"/>
            <w:left w:val="none" w:sz="0" w:space="0" w:color="auto"/>
            <w:bottom w:val="none" w:sz="0" w:space="0" w:color="auto"/>
            <w:right w:val="none" w:sz="0" w:space="0" w:color="auto"/>
          </w:divBdr>
        </w:div>
        <w:div w:id="484588036">
          <w:marLeft w:val="0"/>
          <w:marRight w:val="0"/>
          <w:marTop w:val="0"/>
          <w:marBottom w:val="0"/>
          <w:divBdr>
            <w:top w:val="none" w:sz="0" w:space="0" w:color="auto"/>
            <w:left w:val="none" w:sz="0" w:space="0" w:color="auto"/>
            <w:bottom w:val="none" w:sz="0" w:space="0" w:color="auto"/>
            <w:right w:val="none" w:sz="0" w:space="0" w:color="auto"/>
          </w:divBdr>
        </w:div>
        <w:div w:id="486672114">
          <w:marLeft w:val="0"/>
          <w:marRight w:val="0"/>
          <w:marTop w:val="0"/>
          <w:marBottom w:val="0"/>
          <w:divBdr>
            <w:top w:val="none" w:sz="0" w:space="0" w:color="auto"/>
            <w:left w:val="none" w:sz="0" w:space="0" w:color="auto"/>
            <w:bottom w:val="none" w:sz="0" w:space="0" w:color="auto"/>
            <w:right w:val="none" w:sz="0" w:space="0" w:color="auto"/>
          </w:divBdr>
        </w:div>
        <w:div w:id="525600878">
          <w:marLeft w:val="0"/>
          <w:marRight w:val="0"/>
          <w:marTop w:val="0"/>
          <w:marBottom w:val="0"/>
          <w:divBdr>
            <w:top w:val="none" w:sz="0" w:space="0" w:color="auto"/>
            <w:left w:val="none" w:sz="0" w:space="0" w:color="auto"/>
            <w:bottom w:val="none" w:sz="0" w:space="0" w:color="auto"/>
            <w:right w:val="none" w:sz="0" w:space="0" w:color="auto"/>
          </w:divBdr>
        </w:div>
        <w:div w:id="942373198">
          <w:marLeft w:val="0"/>
          <w:marRight w:val="0"/>
          <w:marTop w:val="0"/>
          <w:marBottom w:val="0"/>
          <w:divBdr>
            <w:top w:val="none" w:sz="0" w:space="0" w:color="auto"/>
            <w:left w:val="none" w:sz="0" w:space="0" w:color="auto"/>
            <w:bottom w:val="none" w:sz="0" w:space="0" w:color="auto"/>
            <w:right w:val="none" w:sz="0" w:space="0" w:color="auto"/>
          </w:divBdr>
        </w:div>
        <w:div w:id="949435011">
          <w:marLeft w:val="0"/>
          <w:marRight w:val="0"/>
          <w:marTop w:val="0"/>
          <w:marBottom w:val="0"/>
          <w:divBdr>
            <w:top w:val="none" w:sz="0" w:space="0" w:color="auto"/>
            <w:left w:val="none" w:sz="0" w:space="0" w:color="auto"/>
            <w:bottom w:val="none" w:sz="0" w:space="0" w:color="auto"/>
            <w:right w:val="none" w:sz="0" w:space="0" w:color="auto"/>
          </w:divBdr>
        </w:div>
        <w:div w:id="960527582">
          <w:marLeft w:val="0"/>
          <w:marRight w:val="0"/>
          <w:marTop w:val="0"/>
          <w:marBottom w:val="0"/>
          <w:divBdr>
            <w:top w:val="none" w:sz="0" w:space="0" w:color="auto"/>
            <w:left w:val="none" w:sz="0" w:space="0" w:color="auto"/>
            <w:bottom w:val="none" w:sz="0" w:space="0" w:color="auto"/>
            <w:right w:val="none" w:sz="0" w:space="0" w:color="auto"/>
          </w:divBdr>
        </w:div>
        <w:div w:id="1071927712">
          <w:marLeft w:val="0"/>
          <w:marRight w:val="0"/>
          <w:marTop w:val="0"/>
          <w:marBottom w:val="0"/>
          <w:divBdr>
            <w:top w:val="none" w:sz="0" w:space="0" w:color="auto"/>
            <w:left w:val="none" w:sz="0" w:space="0" w:color="auto"/>
            <w:bottom w:val="none" w:sz="0" w:space="0" w:color="auto"/>
            <w:right w:val="none" w:sz="0" w:space="0" w:color="auto"/>
          </w:divBdr>
        </w:div>
        <w:div w:id="1083604614">
          <w:marLeft w:val="0"/>
          <w:marRight w:val="0"/>
          <w:marTop w:val="0"/>
          <w:marBottom w:val="0"/>
          <w:divBdr>
            <w:top w:val="none" w:sz="0" w:space="0" w:color="auto"/>
            <w:left w:val="none" w:sz="0" w:space="0" w:color="auto"/>
            <w:bottom w:val="none" w:sz="0" w:space="0" w:color="auto"/>
            <w:right w:val="none" w:sz="0" w:space="0" w:color="auto"/>
          </w:divBdr>
        </w:div>
        <w:div w:id="1096170850">
          <w:marLeft w:val="0"/>
          <w:marRight w:val="0"/>
          <w:marTop w:val="0"/>
          <w:marBottom w:val="0"/>
          <w:divBdr>
            <w:top w:val="none" w:sz="0" w:space="0" w:color="auto"/>
            <w:left w:val="none" w:sz="0" w:space="0" w:color="auto"/>
            <w:bottom w:val="none" w:sz="0" w:space="0" w:color="auto"/>
            <w:right w:val="none" w:sz="0" w:space="0" w:color="auto"/>
          </w:divBdr>
        </w:div>
        <w:div w:id="1098403447">
          <w:marLeft w:val="0"/>
          <w:marRight w:val="0"/>
          <w:marTop w:val="0"/>
          <w:marBottom w:val="0"/>
          <w:divBdr>
            <w:top w:val="none" w:sz="0" w:space="0" w:color="auto"/>
            <w:left w:val="none" w:sz="0" w:space="0" w:color="auto"/>
            <w:bottom w:val="none" w:sz="0" w:space="0" w:color="auto"/>
            <w:right w:val="none" w:sz="0" w:space="0" w:color="auto"/>
          </w:divBdr>
        </w:div>
        <w:div w:id="1126777437">
          <w:marLeft w:val="0"/>
          <w:marRight w:val="0"/>
          <w:marTop w:val="0"/>
          <w:marBottom w:val="0"/>
          <w:divBdr>
            <w:top w:val="none" w:sz="0" w:space="0" w:color="auto"/>
            <w:left w:val="none" w:sz="0" w:space="0" w:color="auto"/>
            <w:bottom w:val="none" w:sz="0" w:space="0" w:color="auto"/>
            <w:right w:val="none" w:sz="0" w:space="0" w:color="auto"/>
          </w:divBdr>
        </w:div>
        <w:div w:id="1154954021">
          <w:marLeft w:val="0"/>
          <w:marRight w:val="0"/>
          <w:marTop w:val="0"/>
          <w:marBottom w:val="0"/>
          <w:divBdr>
            <w:top w:val="none" w:sz="0" w:space="0" w:color="auto"/>
            <w:left w:val="none" w:sz="0" w:space="0" w:color="auto"/>
            <w:bottom w:val="none" w:sz="0" w:space="0" w:color="auto"/>
            <w:right w:val="none" w:sz="0" w:space="0" w:color="auto"/>
          </w:divBdr>
        </w:div>
        <w:div w:id="1201209831">
          <w:marLeft w:val="0"/>
          <w:marRight w:val="0"/>
          <w:marTop w:val="0"/>
          <w:marBottom w:val="0"/>
          <w:divBdr>
            <w:top w:val="none" w:sz="0" w:space="0" w:color="auto"/>
            <w:left w:val="none" w:sz="0" w:space="0" w:color="auto"/>
            <w:bottom w:val="none" w:sz="0" w:space="0" w:color="auto"/>
            <w:right w:val="none" w:sz="0" w:space="0" w:color="auto"/>
          </w:divBdr>
        </w:div>
        <w:div w:id="1242718647">
          <w:marLeft w:val="0"/>
          <w:marRight w:val="0"/>
          <w:marTop w:val="0"/>
          <w:marBottom w:val="0"/>
          <w:divBdr>
            <w:top w:val="none" w:sz="0" w:space="0" w:color="auto"/>
            <w:left w:val="none" w:sz="0" w:space="0" w:color="auto"/>
            <w:bottom w:val="none" w:sz="0" w:space="0" w:color="auto"/>
            <w:right w:val="none" w:sz="0" w:space="0" w:color="auto"/>
          </w:divBdr>
        </w:div>
        <w:div w:id="1307474289">
          <w:marLeft w:val="0"/>
          <w:marRight w:val="0"/>
          <w:marTop w:val="0"/>
          <w:marBottom w:val="0"/>
          <w:divBdr>
            <w:top w:val="none" w:sz="0" w:space="0" w:color="auto"/>
            <w:left w:val="none" w:sz="0" w:space="0" w:color="auto"/>
            <w:bottom w:val="none" w:sz="0" w:space="0" w:color="auto"/>
            <w:right w:val="none" w:sz="0" w:space="0" w:color="auto"/>
          </w:divBdr>
        </w:div>
        <w:div w:id="1363437107">
          <w:marLeft w:val="0"/>
          <w:marRight w:val="0"/>
          <w:marTop w:val="0"/>
          <w:marBottom w:val="0"/>
          <w:divBdr>
            <w:top w:val="none" w:sz="0" w:space="0" w:color="auto"/>
            <w:left w:val="none" w:sz="0" w:space="0" w:color="auto"/>
            <w:bottom w:val="none" w:sz="0" w:space="0" w:color="auto"/>
            <w:right w:val="none" w:sz="0" w:space="0" w:color="auto"/>
          </w:divBdr>
        </w:div>
        <w:div w:id="1587494820">
          <w:marLeft w:val="0"/>
          <w:marRight w:val="0"/>
          <w:marTop w:val="0"/>
          <w:marBottom w:val="0"/>
          <w:divBdr>
            <w:top w:val="none" w:sz="0" w:space="0" w:color="auto"/>
            <w:left w:val="none" w:sz="0" w:space="0" w:color="auto"/>
            <w:bottom w:val="none" w:sz="0" w:space="0" w:color="auto"/>
            <w:right w:val="none" w:sz="0" w:space="0" w:color="auto"/>
          </w:divBdr>
        </w:div>
        <w:div w:id="1599679742">
          <w:marLeft w:val="0"/>
          <w:marRight w:val="0"/>
          <w:marTop w:val="0"/>
          <w:marBottom w:val="0"/>
          <w:divBdr>
            <w:top w:val="none" w:sz="0" w:space="0" w:color="auto"/>
            <w:left w:val="none" w:sz="0" w:space="0" w:color="auto"/>
            <w:bottom w:val="none" w:sz="0" w:space="0" w:color="auto"/>
            <w:right w:val="none" w:sz="0" w:space="0" w:color="auto"/>
          </w:divBdr>
        </w:div>
        <w:div w:id="1617712801">
          <w:marLeft w:val="0"/>
          <w:marRight w:val="0"/>
          <w:marTop w:val="0"/>
          <w:marBottom w:val="0"/>
          <w:divBdr>
            <w:top w:val="none" w:sz="0" w:space="0" w:color="auto"/>
            <w:left w:val="none" w:sz="0" w:space="0" w:color="auto"/>
            <w:bottom w:val="none" w:sz="0" w:space="0" w:color="auto"/>
            <w:right w:val="none" w:sz="0" w:space="0" w:color="auto"/>
          </w:divBdr>
        </w:div>
        <w:div w:id="1638418498">
          <w:marLeft w:val="0"/>
          <w:marRight w:val="0"/>
          <w:marTop w:val="0"/>
          <w:marBottom w:val="0"/>
          <w:divBdr>
            <w:top w:val="none" w:sz="0" w:space="0" w:color="auto"/>
            <w:left w:val="none" w:sz="0" w:space="0" w:color="auto"/>
            <w:bottom w:val="none" w:sz="0" w:space="0" w:color="auto"/>
            <w:right w:val="none" w:sz="0" w:space="0" w:color="auto"/>
          </w:divBdr>
        </w:div>
        <w:div w:id="1817448163">
          <w:marLeft w:val="0"/>
          <w:marRight w:val="0"/>
          <w:marTop w:val="0"/>
          <w:marBottom w:val="0"/>
          <w:divBdr>
            <w:top w:val="none" w:sz="0" w:space="0" w:color="auto"/>
            <w:left w:val="none" w:sz="0" w:space="0" w:color="auto"/>
            <w:bottom w:val="none" w:sz="0" w:space="0" w:color="auto"/>
            <w:right w:val="none" w:sz="0" w:space="0" w:color="auto"/>
          </w:divBdr>
        </w:div>
        <w:div w:id="1933077812">
          <w:marLeft w:val="0"/>
          <w:marRight w:val="0"/>
          <w:marTop w:val="0"/>
          <w:marBottom w:val="0"/>
          <w:divBdr>
            <w:top w:val="none" w:sz="0" w:space="0" w:color="auto"/>
            <w:left w:val="none" w:sz="0" w:space="0" w:color="auto"/>
            <w:bottom w:val="none" w:sz="0" w:space="0" w:color="auto"/>
            <w:right w:val="none" w:sz="0" w:space="0" w:color="auto"/>
          </w:divBdr>
        </w:div>
        <w:div w:id="1940530000">
          <w:marLeft w:val="0"/>
          <w:marRight w:val="0"/>
          <w:marTop w:val="0"/>
          <w:marBottom w:val="0"/>
          <w:divBdr>
            <w:top w:val="none" w:sz="0" w:space="0" w:color="auto"/>
            <w:left w:val="none" w:sz="0" w:space="0" w:color="auto"/>
            <w:bottom w:val="none" w:sz="0" w:space="0" w:color="auto"/>
            <w:right w:val="none" w:sz="0" w:space="0" w:color="auto"/>
          </w:divBdr>
        </w:div>
        <w:div w:id="1981418858">
          <w:marLeft w:val="0"/>
          <w:marRight w:val="0"/>
          <w:marTop w:val="0"/>
          <w:marBottom w:val="0"/>
          <w:divBdr>
            <w:top w:val="none" w:sz="0" w:space="0" w:color="auto"/>
            <w:left w:val="none" w:sz="0" w:space="0" w:color="auto"/>
            <w:bottom w:val="none" w:sz="0" w:space="0" w:color="auto"/>
            <w:right w:val="none" w:sz="0" w:space="0" w:color="auto"/>
          </w:divBdr>
        </w:div>
        <w:div w:id="1989897984">
          <w:marLeft w:val="0"/>
          <w:marRight w:val="0"/>
          <w:marTop w:val="0"/>
          <w:marBottom w:val="0"/>
          <w:divBdr>
            <w:top w:val="none" w:sz="0" w:space="0" w:color="auto"/>
            <w:left w:val="none" w:sz="0" w:space="0" w:color="auto"/>
            <w:bottom w:val="none" w:sz="0" w:space="0" w:color="auto"/>
            <w:right w:val="none" w:sz="0" w:space="0" w:color="auto"/>
          </w:divBdr>
        </w:div>
        <w:div w:id="2046176859">
          <w:marLeft w:val="0"/>
          <w:marRight w:val="0"/>
          <w:marTop w:val="0"/>
          <w:marBottom w:val="0"/>
          <w:divBdr>
            <w:top w:val="none" w:sz="0" w:space="0" w:color="auto"/>
            <w:left w:val="none" w:sz="0" w:space="0" w:color="auto"/>
            <w:bottom w:val="none" w:sz="0" w:space="0" w:color="auto"/>
            <w:right w:val="none" w:sz="0" w:space="0" w:color="auto"/>
          </w:divBdr>
        </w:div>
        <w:div w:id="213274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kgtn.ru/PrikazGKGTN_N55_2401201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7347</Words>
  <Characters>41884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НОРМАТИВНО-ПРАВОВЫЕ ДОКУМЕНТЫ В СИСТЕМЕ СПО</vt:lpstr>
    </vt:vector>
  </TitlesOfParts>
  <Company>MultiDVD Team</Company>
  <LinksUpToDate>false</LinksUpToDate>
  <CharactersWithSpaces>49133</CharactersWithSpaces>
  <SharedDoc>false</SharedDoc>
  <HLinks>
    <vt:vector size="6" baseType="variant">
      <vt:variant>
        <vt:i4>4915275</vt:i4>
      </vt:variant>
      <vt:variant>
        <vt:i4>0</vt:i4>
      </vt:variant>
      <vt:variant>
        <vt:i4>0</vt:i4>
      </vt:variant>
      <vt:variant>
        <vt:i4>5</vt:i4>
      </vt:variant>
      <vt:variant>
        <vt:lpwstr>http://gkgtn.ru/PrikazGKGTN_N55_24012019.pdf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НОРМАТИВНО-ПРАВОВЫЕ ДОКУМЕНТЫ В СИСТЕМЕ СПО</dc:title>
  <dc:subject/>
  <dc:creator>Марина</dc:creator>
  <cp:keywords/>
  <cp:lastModifiedBy>slava</cp:lastModifiedBy>
  <cp:revision>2</cp:revision>
  <dcterms:created xsi:type="dcterms:W3CDTF">2020-03-13T17:01:00Z</dcterms:created>
  <dcterms:modified xsi:type="dcterms:W3CDTF">2020-03-13T17:01:00Z</dcterms:modified>
</cp:coreProperties>
</file>